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8890</wp:posOffset>
                </wp:positionH>
                <wp:positionV relativeFrom="paragraph">
                  <wp:posOffset>-66675</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1ADD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5.25pt" to="539.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Default="00FB4930" w:rsidP="006F29D5">
      <w:pPr>
        <w:pStyle w:val="ListParagraph"/>
        <w:numPr>
          <w:ilvl w:val="1"/>
          <w:numId w:val="24"/>
        </w:numPr>
        <w:spacing w:after="0" w:line="240" w:lineRule="auto"/>
        <w:ind w:left="360"/>
        <w:rPr>
          <w:sz w:val="24"/>
          <w:szCs w:val="24"/>
        </w:rPr>
      </w:pPr>
      <w:r>
        <w:rPr>
          <w:sz w:val="24"/>
          <w:szCs w:val="24"/>
        </w:rPr>
        <w:t>Paul established the church in Corinth (cf. Acts 18:1-17).  His preaching there was most effective among the Gentiles.  Was there at least 1.5 years (cf. Acts 18:11).</w:t>
      </w:r>
    </w:p>
    <w:p w:rsidR="006F29D5" w:rsidRDefault="00A56CBF" w:rsidP="006F29D5">
      <w:pPr>
        <w:pStyle w:val="ListParagraph"/>
        <w:numPr>
          <w:ilvl w:val="1"/>
          <w:numId w:val="24"/>
        </w:numPr>
        <w:spacing w:after="0" w:line="240" w:lineRule="auto"/>
        <w:ind w:left="360"/>
        <w:rPr>
          <w:sz w:val="24"/>
          <w:szCs w:val="24"/>
        </w:rPr>
      </w:pPr>
      <w:r>
        <w:rPr>
          <w:sz w:val="24"/>
          <w:szCs w:val="24"/>
        </w:rPr>
        <w:t>Date of writing can be determined by other references.  He was in Ephesus at the time of writing (16:8-9), probably at least two years into his nearly three year stay there (cf. Acts 19).  Taking in account travel time to and from Antioch, the letter was written in A.D. 55 to 56.</w:t>
      </w:r>
    </w:p>
    <w:p w:rsidR="0062060A" w:rsidRDefault="0062060A" w:rsidP="006F29D5">
      <w:pPr>
        <w:pStyle w:val="ListParagraph"/>
        <w:numPr>
          <w:ilvl w:val="1"/>
          <w:numId w:val="24"/>
        </w:numPr>
        <w:spacing w:after="0" w:line="240" w:lineRule="auto"/>
        <w:ind w:left="360"/>
        <w:rPr>
          <w:sz w:val="24"/>
          <w:szCs w:val="24"/>
        </w:rPr>
      </w:pPr>
      <w:r>
        <w:rPr>
          <w:sz w:val="24"/>
          <w:szCs w:val="24"/>
        </w:rPr>
        <w:t xml:space="preserve">Corinth was the commercial capital of Greece because of a location that was both defensible and strategic to trade.  Commerce traveled the </w:t>
      </w:r>
      <w:proofErr w:type="spellStart"/>
      <w:r w:rsidRPr="009A23B1">
        <w:rPr>
          <w:i/>
          <w:sz w:val="24"/>
          <w:szCs w:val="24"/>
        </w:rPr>
        <w:t>Dio</w:t>
      </w:r>
      <w:r w:rsidR="009A23B1" w:rsidRPr="009A23B1">
        <w:rPr>
          <w:i/>
          <w:sz w:val="24"/>
          <w:szCs w:val="24"/>
        </w:rPr>
        <w:t>k</w:t>
      </w:r>
      <w:r w:rsidRPr="009A23B1">
        <w:rPr>
          <w:i/>
          <w:sz w:val="24"/>
          <w:szCs w:val="24"/>
        </w:rPr>
        <w:t>l</w:t>
      </w:r>
      <w:r w:rsidR="009A23B1" w:rsidRPr="009A23B1">
        <w:rPr>
          <w:i/>
          <w:sz w:val="24"/>
          <w:szCs w:val="24"/>
        </w:rPr>
        <w:t>o</w:t>
      </w:r>
      <w:r w:rsidRPr="009A23B1">
        <w:rPr>
          <w:i/>
          <w:sz w:val="24"/>
          <w:szCs w:val="24"/>
        </w:rPr>
        <w:t>s</w:t>
      </w:r>
      <w:proofErr w:type="spellEnd"/>
      <w:r>
        <w:rPr>
          <w:sz w:val="24"/>
          <w:szCs w:val="24"/>
        </w:rPr>
        <w:t xml:space="preserve">, a special road built to move boats across an isthmus rather than traveling around the treacherous waters around Cape </w:t>
      </w:r>
      <w:proofErr w:type="spellStart"/>
      <w:r>
        <w:rPr>
          <w:sz w:val="24"/>
          <w:szCs w:val="24"/>
        </w:rPr>
        <w:t>Malea</w:t>
      </w:r>
      <w:proofErr w:type="spellEnd"/>
      <w:r>
        <w:rPr>
          <w:sz w:val="24"/>
          <w:szCs w:val="24"/>
        </w:rPr>
        <w:t>.</w:t>
      </w:r>
    </w:p>
    <w:p w:rsidR="00FB4930" w:rsidRDefault="00FB4930" w:rsidP="006F29D5">
      <w:pPr>
        <w:pStyle w:val="ListParagraph"/>
        <w:numPr>
          <w:ilvl w:val="1"/>
          <w:numId w:val="24"/>
        </w:numPr>
        <w:spacing w:after="0" w:line="240" w:lineRule="auto"/>
        <w:ind w:left="360"/>
        <w:rPr>
          <w:sz w:val="24"/>
          <w:szCs w:val="24"/>
        </w:rPr>
      </w:pPr>
      <w:r>
        <w:rPr>
          <w:sz w:val="24"/>
          <w:szCs w:val="24"/>
        </w:rPr>
        <w:t>In Paul’s day, more than 500,000 in population. A Jewish presence (synagogue, Acts 18:4).</w:t>
      </w:r>
      <w:r w:rsidR="009A23B1">
        <w:rPr>
          <w:sz w:val="24"/>
          <w:szCs w:val="24"/>
        </w:rPr>
        <w:t xml:space="preserve"> </w:t>
      </w:r>
      <w:r w:rsidR="00F1180F">
        <w:rPr>
          <w:sz w:val="24"/>
          <w:szCs w:val="24"/>
        </w:rPr>
        <w:t>M</w:t>
      </w:r>
      <w:r w:rsidR="009A23B1">
        <w:rPr>
          <w:sz w:val="24"/>
          <w:szCs w:val="24"/>
        </w:rPr>
        <w:t>ore success was found in preaching to the Gentiles.</w:t>
      </w:r>
    </w:p>
    <w:p w:rsidR="00D2385B" w:rsidRDefault="00D2385B" w:rsidP="006F29D5">
      <w:pPr>
        <w:pStyle w:val="ListParagraph"/>
        <w:numPr>
          <w:ilvl w:val="1"/>
          <w:numId w:val="24"/>
        </w:numPr>
        <w:spacing w:after="0" w:line="240" w:lineRule="auto"/>
        <w:ind w:left="360"/>
        <w:rPr>
          <w:sz w:val="24"/>
          <w:szCs w:val="24"/>
        </w:rPr>
      </w:pPr>
      <w:r>
        <w:rPr>
          <w:sz w:val="24"/>
          <w:szCs w:val="24"/>
        </w:rPr>
        <w:t xml:space="preserve">The Epistle has been divided into </w:t>
      </w:r>
      <w:r w:rsidR="00FB4930">
        <w:rPr>
          <w:sz w:val="24"/>
          <w:szCs w:val="24"/>
        </w:rPr>
        <w:t>16</w:t>
      </w:r>
      <w:r>
        <w:rPr>
          <w:sz w:val="24"/>
          <w:szCs w:val="24"/>
        </w:rPr>
        <w:t xml:space="preserve"> chapters and </w:t>
      </w:r>
      <w:r w:rsidR="00552B44">
        <w:rPr>
          <w:sz w:val="24"/>
          <w:szCs w:val="24"/>
        </w:rPr>
        <w:t>4</w:t>
      </w:r>
      <w:r w:rsidR="00FB4930">
        <w:rPr>
          <w:sz w:val="24"/>
          <w:szCs w:val="24"/>
        </w:rPr>
        <w:t>3</w:t>
      </w:r>
      <w:r w:rsidR="00552B44">
        <w:rPr>
          <w:sz w:val="24"/>
          <w:szCs w:val="24"/>
        </w:rPr>
        <w:t>7</w:t>
      </w:r>
      <w:r>
        <w:rPr>
          <w:sz w:val="24"/>
          <w:szCs w:val="24"/>
        </w:rPr>
        <w:t xml:space="preserve"> verses.</w:t>
      </w:r>
    </w:p>
    <w:p w:rsidR="00A56CBF" w:rsidRDefault="00A56CBF" w:rsidP="006F29D5">
      <w:pPr>
        <w:pStyle w:val="ListParagraph"/>
        <w:numPr>
          <w:ilvl w:val="1"/>
          <w:numId w:val="24"/>
        </w:numPr>
        <w:spacing w:after="0" w:line="240" w:lineRule="auto"/>
        <w:ind w:left="360"/>
        <w:rPr>
          <w:sz w:val="24"/>
          <w:szCs w:val="24"/>
        </w:rPr>
      </w:pPr>
      <w:r>
        <w:rPr>
          <w:sz w:val="24"/>
          <w:szCs w:val="24"/>
        </w:rPr>
        <w:t>The book is universally recognized as canonical, and as the product of the apostle Paul.</w:t>
      </w:r>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b/>
          <w:sz w:val="28"/>
          <w:szCs w:val="28"/>
        </w:rPr>
      </w:pPr>
      <w:r>
        <w:rPr>
          <w:b/>
          <w:sz w:val="28"/>
          <w:szCs w:val="28"/>
        </w:rPr>
        <w:t xml:space="preserve">Concise </w:t>
      </w:r>
      <w:r w:rsidR="00D2385B" w:rsidRPr="00D2385B">
        <w:rPr>
          <w:b/>
          <w:sz w:val="28"/>
          <w:szCs w:val="28"/>
        </w:rPr>
        <w:t>Outline of Book</w:t>
      </w:r>
    </w:p>
    <w:p w:rsidR="00A56CBF" w:rsidRPr="00A56CBF" w:rsidRDefault="00A56CBF" w:rsidP="00D2385B">
      <w:pPr>
        <w:spacing w:after="0" w:line="240" w:lineRule="auto"/>
        <w:jc w:val="center"/>
        <w:rPr>
          <w:i/>
        </w:rPr>
      </w:pPr>
      <w:r w:rsidRPr="00A56CBF">
        <w:rPr>
          <w:i/>
        </w:rPr>
        <w:t>(Taken from Mike Willis’ commentary, page</w:t>
      </w:r>
      <w:r>
        <w:rPr>
          <w:i/>
        </w:rPr>
        <w:t>s</w:t>
      </w:r>
      <w:r w:rsidRPr="00A56CBF">
        <w:rPr>
          <w:i/>
        </w:rPr>
        <w:t xml:space="preserve"> vii-viii)</w:t>
      </w:r>
    </w:p>
    <w:p w:rsidR="00AA6364" w:rsidRPr="00736072" w:rsidRDefault="00AA6364" w:rsidP="00AA6364">
      <w:pPr>
        <w:spacing w:after="0" w:line="240" w:lineRule="auto"/>
        <w:ind w:left="180"/>
        <w:rPr>
          <w:sz w:val="8"/>
          <w:szCs w:val="8"/>
        </w:rPr>
      </w:pPr>
    </w:p>
    <w:p w:rsidR="00AA6364" w:rsidRPr="00F1180F" w:rsidRDefault="00A56CBF" w:rsidP="00A56CBF">
      <w:pPr>
        <w:pStyle w:val="ListParagraph"/>
        <w:numPr>
          <w:ilvl w:val="0"/>
          <w:numId w:val="12"/>
        </w:numPr>
        <w:spacing w:after="0" w:line="240" w:lineRule="auto"/>
        <w:ind w:left="360"/>
        <w:rPr>
          <w:b/>
          <w:sz w:val="23"/>
          <w:szCs w:val="23"/>
        </w:rPr>
      </w:pPr>
      <w:r w:rsidRPr="00F1180F">
        <w:rPr>
          <w:b/>
          <w:sz w:val="23"/>
          <w:szCs w:val="23"/>
        </w:rPr>
        <w:t>Greetings</w:t>
      </w:r>
      <w:r w:rsidR="008E4FD7" w:rsidRPr="00F1180F">
        <w:rPr>
          <w:b/>
          <w:sz w:val="23"/>
          <w:szCs w:val="23"/>
        </w:rPr>
        <w:t xml:space="preserve"> (</w:t>
      </w:r>
      <w:r w:rsidRPr="00F1180F">
        <w:rPr>
          <w:b/>
          <w:sz w:val="23"/>
          <w:szCs w:val="23"/>
        </w:rPr>
        <w:t>1:</w:t>
      </w:r>
      <w:r w:rsidR="008E4FD7" w:rsidRPr="00F1180F">
        <w:rPr>
          <w:b/>
          <w:sz w:val="23"/>
          <w:szCs w:val="23"/>
        </w:rPr>
        <w:t>1</w:t>
      </w:r>
      <w:r w:rsidRPr="00F1180F">
        <w:rPr>
          <w:b/>
          <w:sz w:val="23"/>
          <w:szCs w:val="23"/>
        </w:rPr>
        <w:t>-3</w:t>
      </w:r>
      <w:r w:rsidR="008E4FD7" w:rsidRPr="00F1180F">
        <w:rPr>
          <w:b/>
          <w:sz w:val="23"/>
          <w:szCs w:val="23"/>
        </w:rPr>
        <w:t>)</w:t>
      </w:r>
    </w:p>
    <w:p w:rsidR="001F2EB8" w:rsidRPr="00F1180F" w:rsidRDefault="00A56CBF" w:rsidP="00A56CBF">
      <w:pPr>
        <w:pStyle w:val="ListParagraph"/>
        <w:numPr>
          <w:ilvl w:val="0"/>
          <w:numId w:val="12"/>
        </w:numPr>
        <w:spacing w:after="0" w:line="240" w:lineRule="auto"/>
        <w:ind w:left="360"/>
        <w:rPr>
          <w:b/>
          <w:sz w:val="23"/>
          <w:szCs w:val="23"/>
        </w:rPr>
      </w:pPr>
      <w:r w:rsidRPr="00F1180F">
        <w:rPr>
          <w:b/>
          <w:sz w:val="23"/>
          <w:szCs w:val="23"/>
        </w:rPr>
        <w:t>Thanksgivings</w:t>
      </w:r>
      <w:r w:rsidR="008E4FD7" w:rsidRPr="00F1180F">
        <w:rPr>
          <w:b/>
          <w:sz w:val="23"/>
          <w:szCs w:val="23"/>
        </w:rPr>
        <w:t xml:space="preserve"> (</w:t>
      </w:r>
      <w:r w:rsidRPr="00F1180F">
        <w:rPr>
          <w:b/>
          <w:sz w:val="23"/>
          <w:szCs w:val="23"/>
        </w:rPr>
        <w:t>1:4-9)</w:t>
      </w:r>
    </w:p>
    <w:p w:rsidR="00A56CBF" w:rsidRPr="00F1180F" w:rsidRDefault="00A56CBF" w:rsidP="00A56CBF">
      <w:pPr>
        <w:pStyle w:val="ListParagraph"/>
        <w:numPr>
          <w:ilvl w:val="0"/>
          <w:numId w:val="12"/>
        </w:numPr>
        <w:spacing w:after="0" w:line="240" w:lineRule="auto"/>
        <w:ind w:left="360"/>
        <w:rPr>
          <w:b/>
          <w:sz w:val="23"/>
          <w:szCs w:val="23"/>
        </w:rPr>
      </w:pPr>
      <w:r w:rsidRPr="00F1180F">
        <w:rPr>
          <w:b/>
          <w:sz w:val="23"/>
          <w:szCs w:val="23"/>
        </w:rPr>
        <w:t>The Problem of Factions</w:t>
      </w:r>
      <w:r w:rsidR="001F2EB8" w:rsidRPr="00F1180F">
        <w:rPr>
          <w:b/>
          <w:sz w:val="23"/>
          <w:szCs w:val="23"/>
        </w:rPr>
        <w:t xml:space="preserve"> (</w:t>
      </w:r>
      <w:r w:rsidRPr="00F1180F">
        <w:rPr>
          <w:b/>
          <w:sz w:val="23"/>
          <w:szCs w:val="23"/>
        </w:rPr>
        <w:t>1:10 – 4:21</w:t>
      </w:r>
      <w:r w:rsidR="001F2EB8" w:rsidRPr="00F1180F">
        <w:rPr>
          <w:b/>
          <w:sz w:val="23"/>
          <w:szCs w:val="23"/>
        </w:rPr>
        <w:t>)</w:t>
      </w:r>
    </w:p>
    <w:p w:rsidR="00A56CBF" w:rsidRPr="00F1180F" w:rsidRDefault="00A56CBF" w:rsidP="001F2EB8">
      <w:pPr>
        <w:pStyle w:val="ListParagraph"/>
        <w:numPr>
          <w:ilvl w:val="0"/>
          <w:numId w:val="12"/>
        </w:numPr>
        <w:spacing w:after="0" w:line="240" w:lineRule="auto"/>
        <w:ind w:left="360"/>
        <w:rPr>
          <w:b/>
          <w:sz w:val="23"/>
          <w:szCs w:val="23"/>
        </w:rPr>
      </w:pPr>
      <w:r w:rsidRPr="00F1180F">
        <w:rPr>
          <w:b/>
          <w:sz w:val="23"/>
          <w:szCs w:val="23"/>
        </w:rPr>
        <w:t>Problems of Morality</w:t>
      </w:r>
      <w:r w:rsidR="009A23B1" w:rsidRPr="00F1180F">
        <w:rPr>
          <w:b/>
          <w:sz w:val="23"/>
          <w:szCs w:val="23"/>
        </w:rPr>
        <w:t xml:space="preserve"> (5:1 – 6:20)</w:t>
      </w:r>
    </w:p>
    <w:p w:rsidR="001F2EB8" w:rsidRPr="00F1180F" w:rsidRDefault="00A56CBF" w:rsidP="001F2EB8">
      <w:pPr>
        <w:pStyle w:val="ListParagraph"/>
        <w:numPr>
          <w:ilvl w:val="1"/>
          <w:numId w:val="12"/>
        </w:numPr>
        <w:spacing w:after="0" w:line="240" w:lineRule="auto"/>
        <w:ind w:left="900"/>
        <w:rPr>
          <w:sz w:val="23"/>
          <w:szCs w:val="23"/>
        </w:rPr>
      </w:pPr>
      <w:r w:rsidRPr="00F1180F">
        <w:rPr>
          <w:sz w:val="23"/>
          <w:szCs w:val="23"/>
        </w:rPr>
        <w:t>Incest</w:t>
      </w:r>
      <w:r w:rsidR="006252F2" w:rsidRPr="00F1180F">
        <w:rPr>
          <w:sz w:val="23"/>
          <w:szCs w:val="23"/>
        </w:rPr>
        <w:t xml:space="preserve"> (</w:t>
      </w:r>
      <w:r w:rsidR="009A23B1" w:rsidRPr="00F1180F">
        <w:rPr>
          <w:sz w:val="23"/>
          <w:szCs w:val="23"/>
        </w:rPr>
        <w:t>5:1-13</w:t>
      </w:r>
      <w:r w:rsidR="006252F2" w:rsidRPr="00F1180F">
        <w:rPr>
          <w:sz w:val="23"/>
          <w:szCs w:val="23"/>
        </w:rPr>
        <w:t>)</w:t>
      </w:r>
    </w:p>
    <w:p w:rsidR="006252F2" w:rsidRPr="00F1180F" w:rsidRDefault="009A23B1" w:rsidP="001F2EB8">
      <w:pPr>
        <w:pStyle w:val="ListParagraph"/>
        <w:numPr>
          <w:ilvl w:val="1"/>
          <w:numId w:val="12"/>
        </w:numPr>
        <w:spacing w:after="0" w:line="240" w:lineRule="auto"/>
        <w:ind w:left="900"/>
        <w:rPr>
          <w:sz w:val="23"/>
          <w:szCs w:val="23"/>
        </w:rPr>
      </w:pPr>
      <w:r w:rsidRPr="00F1180F">
        <w:rPr>
          <w:sz w:val="23"/>
          <w:szCs w:val="23"/>
        </w:rPr>
        <w:t>Litigations (6:1-11</w:t>
      </w:r>
      <w:r w:rsidR="006252F2" w:rsidRPr="00F1180F">
        <w:rPr>
          <w:sz w:val="23"/>
          <w:szCs w:val="23"/>
        </w:rPr>
        <w:t>)</w:t>
      </w:r>
    </w:p>
    <w:p w:rsidR="006252F2" w:rsidRPr="00F1180F" w:rsidRDefault="009A23B1" w:rsidP="00FB3D26">
      <w:pPr>
        <w:pStyle w:val="ListParagraph"/>
        <w:numPr>
          <w:ilvl w:val="1"/>
          <w:numId w:val="12"/>
        </w:numPr>
        <w:spacing w:after="0" w:line="240" w:lineRule="auto"/>
        <w:ind w:left="900"/>
        <w:rPr>
          <w:sz w:val="23"/>
          <w:szCs w:val="23"/>
        </w:rPr>
      </w:pPr>
      <w:r w:rsidRPr="00F1180F">
        <w:rPr>
          <w:sz w:val="23"/>
          <w:szCs w:val="23"/>
        </w:rPr>
        <w:t>Fornication (6:12-20)</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Questions Concerning Marriage</w:t>
      </w:r>
      <w:r w:rsidRPr="00F1180F">
        <w:rPr>
          <w:b/>
          <w:sz w:val="23"/>
          <w:szCs w:val="23"/>
        </w:rPr>
        <w:t xml:space="preserve"> (</w:t>
      </w:r>
      <w:r w:rsidRPr="00F1180F">
        <w:rPr>
          <w:b/>
          <w:sz w:val="23"/>
          <w:szCs w:val="23"/>
        </w:rPr>
        <w:t>7:1-40</w:t>
      </w:r>
      <w:r w:rsidRPr="00F1180F">
        <w:rPr>
          <w:b/>
          <w:sz w:val="23"/>
          <w:szCs w:val="23"/>
        </w:rPr>
        <w:t>)</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The Proper Use of Liberties (8:1 – 11:1)</w:t>
      </w:r>
    </w:p>
    <w:p w:rsidR="009A23B1" w:rsidRPr="00F1180F" w:rsidRDefault="009A23B1" w:rsidP="009A23B1">
      <w:pPr>
        <w:pStyle w:val="ListParagraph"/>
        <w:numPr>
          <w:ilvl w:val="1"/>
          <w:numId w:val="12"/>
        </w:numPr>
        <w:spacing w:after="0" w:line="240" w:lineRule="auto"/>
        <w:ind w:left="900"/>
        <w:rPr>
          <w:sz w:val="23"/>
          <w:szCs w:val="23"/>
        </w:rPr>
      </w:pPr>
      <w:r w:rsidRPr="00F1180F">
        <w:rPr>
          <w:sz w:val="23"/>
          <w:szCs w:val="23"/>
        </w:rPr>
        <w:t>The problems related to eating of meats (8:1-13)</w:t>
      </w:r>
    </w:p>
    <w:p w:rsidR="009A23B1" w:rsidRPr="00F1180F" w:rsidRDefault="009A23B1" w:rsidP="009A23B1">
      <w:pPr>
        <w:pStyle w:val="ListParagraph"/>
        <w:numPr>
          <w:ilvl w:val="1"/>
          <w:numId w:val="12"/>
        </w:numPr>
        <w:spacing w:after="0" w:line="240" w:lineRule="auto"/>
        <w:ind w:left="900"/>
        <w:rPr>
          <w:sz w:val="23"/>
          <w:szCs w:val="23"/>
        </w:rPr>
      </w:pPr>
      <w:r w:rsidRPr="00F1180F">
        <w:rPr>
          <w:sz w:val="23"/>
          <w:szCs w:val="23"/>
        </w:rPr>
        <w:t>The apostle’s decision to waive his rights (9:1-23)</w:t>
      </w:r>
    </w:p>
    <w:p w:rsidR="009A23B1" w:rsidRPr="00F1180F" w:rsidRDefault="009A23B1" w:rsidP="009A23B1">
      <w:pPr>
        <w:pStyle w:val="ListParagraph"/>
        <w:numPr>
          <w:ilvl w:val="1"/>
          <w:numId w:val="12"/>
        </w:numPr>
        <w:spacing w:after="0" w:line="240" w:lineRule="auto"/>
        <w:ind w:left="900"/>
        <w:rPr>
          <w:sz w:val="23"/>
          <w:szCs w:val="23"/>
        </w:rPr>
      </w:pPr>
      <w:r w:rsidRPr="00F1180F">
        <w:rPr>
          <w:sz w:val="23"/>
          <w:szCs w:val="23"/>
        </w:rPr>
        <w:t>The peril of the strong (9:24 – 10:22)</w:t>
      </w:r>
    </w:p>
    <w:p w:rsidR="00D91295" w:rsidRPr="00F1180F" w:rsidRDefault="009A23B1" w:rsidP="00736072">
      <w:pPr>
        <w:pStyle w:val="ListParagraph"/>
        <w:numPr>
          <w:ilvl w:val="1"/>
          <w:numId w:val="12"/>
        </w:numPr>
        <w:spacing w:after="0" w:line="240" w:lineRule="auto"/>
        <w:ind w:left="900"/>
        <w:rPr>
          <w:sz w:val="23"/>
          <w:szCs w:val="23"/>
        </w:rPr>
      </w:pPr>
      <w:r w:rsidRPr="00F1180F">
        <w:rPr>
          <w:sz w:val="23"/>
          <w:szCs w:val="23"/>
        </w:rPr>
        <w:t>Final statement of principles (10:23 – 11:1)</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 xml:space="preserve">Problems </w:t>
      </w:r>
      <w:r w:rsidRPr="00F1180F">
        <w:rPr>
          <w:b/>
          <w:sz w:val="23"/>
          <w:szCs w:val="23"/>
        </w:rPr>
        <w:t>relative to the Worship</w:t>
      </w:r>
      <w:r w:rsidRPr="00F1180F">
        <w:rPr>
          <w:b/>
          <w:sz w:val="23"/>
          <w:szCs w:val="23"/>
        </w:rPr>
        <w:t xml:space="preserve"> (</w:t>
      </w:r>
      <w:r w:rsidRPr="00F1180F">
        <w:rPr>
          <w:b/>
          <w:sz w:val="23"/>
          <w:szCs w:val="23"/>
        </w:rPr>
        <w:t>11:2 – 14:40)</w:t>
      </w:r>
    </w:p>
    <w:p w:rsidR="009A23B1" w:rsidRPr="00F1180F" w:rsidRDefault="009A23B1" w:rsidP="009A23B1">
      <w:pPr>
        <w:pStyle w:val="ListParagraph"/>
        <w:numPr>
          <w:ilvl w:val="1"/>
          <w:numId w:val="12"/>
        </w:numPr>
        <w:spacing w:after="0" w:line="240" w:lineRule="auto"/>
        <w:ind w:left="900"/>
        <w:rPr>
          <w:sz w:val="23"/>
          <w:szCs w:val="23"/>
        </w:rPr>
      </w:pPr>
      <w:r w:rsidRPr="00F1180F">
        <w:rPr>
          <w:sz w:val="23"/>
          <w:szCs w:val="23"/>
        </w:rPr>
        <w:t>Relative to the women’s covering (11:2-16)</w:t>
      </w:r>
    </w:p>
    <w:p w:rsidR="009A23B1" w:rsidRPr="00F1180F" w:rsidRDefault="009A23B1" w:rsidP="009A23B1">
      <w:pPr>
        <w:pStyle w:val="ListParagraph"/>
        <w:numPr>
          <w:ilvl w:val="1"/>
          <w:numId w:val="12"/>
        </w:numPr>
        <w:spacing w:after="0" w:line="240" w:lineRule="auto"/>
        <w:ind w:left="900"/>
        <w:rPr>
          <w:sz w:val="23"/>
          <w:szCs w:val="23"/>
        </w:rPr>
      </w:pPr>
      <w:r w:rsidRPr="00F1180F">
        <w:rPr>
          <w:sz w:val="23"/>
          <w:szCs w:val="23"/>
        </w:rPr>
        <w:t>Relative to the Lord’s Supper (11:17-34)</w:t>
      </w:r>
    </w:p>
    <w:p w:rsidR="009A23B1" w:rsidRPr="00F1180F" w:rsidRDefault="00F1180F" w:rsidP="009A23B1">
      <w:pPr>
        <w:pStyle w:val="ListParagraph"/>
        <w:numPr>
          <w:ilvl w:val="1"/>
          <w:numId w:val="12"/>
        </w:numPr>
        <w:spacing w:after="0" w:line="240" w:lineRule="auto"/>
        <w:ind w:left="900"/>
        <w:rPr>
          <w:sz w:val="23"/>
          <w:szCs w:val="23"/>
        </w:rPr>
      </w:pPr>
      <w:r w:rsidRPr="00F1180F">
        <w:rPr>
          <w:noProof/>
          <w:sz w:val="23"/>
          <w:szCs w:val="23"/>
        </w:rPr>
        <mc:AlternateContent>
          <mc:Choice Requires="wps">
            <w:drawing>
              <wp:anchor distT="45720" distB="45720" distL="114300" distR="114300" simplePos="0" relativeHeight="251665408" behindDoc="1" locked="0" layoutInCell="1" allowOverlap="1" wp14:anchorId="433E97C6" wp14:editId="53514F89">
                <wp:simplePos x="0" y="0"/>
                <wp:positionH relativeFrom="margin">
                  <wp:posOffset>3424555</wp:posOffset>
                </wp:positionH>
                <wp:positionV relativeFrom="page">
                  <wp:posOffset>9620250</wp:posOffset>
                </wp:positionV>
                <wp:extent cx="238125" cy="219075"/>
                <wp:effectExtent l="0" t="0" r="0" b="0"/>
                <wp:wrapTight wrapText="bothSides">
                  <wp:wrapPolygon edited="0">
                    <wp:start x="5184" y="0"/>
                    <wp:lineTo x="5184" y="18783"/>
                    <wp:lineTo x="15552" y="18783"/>
                    <wp:lineTo x="15552" y="0"/>
                    <wp:lineTo x="518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w="9525">
                          <a:noFill/>
                          <a:miter lim="800000"/>
                          <a:headEnd/>
                          <a:tailEnd/>
                        </a:ln>
                      </wps:spPr>
                      <wps:txbx>
                        <w:txbxContent>
                          <w:p w:rsidR="001C2A60" w:rsidRPr="001C2A60" w:rsidRDefault="001C2A60">
                            <w:pPr>
                              <w:rPr>
                                <w:sz w:val="16"/>
                                <w:szCs w:val="16"/>
                              </w:rPr>
                            </w:pPr>
                            <w:r w:rsidRPr="001C2A60">
                              <w:rPr>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97C6" id="_x0000_t202" coordsize="21600,21600" o:spt="202" path="m,l,21600r21600,l21600,xe">
                <v:stroke joinstyle="miter"/>
                <v:path gradientshapeok="t" o:connecttype="rect"/>
              </v:shapetype>
              <v:shape id="Text Box 2" o:spid="_x0000_s1026" type="#_x0000_t202" style="position:absolute;left:0;text-align:left;margin-left:269.65pt;margin-top:757.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" filled="f" stroked="f">
                <v:textbox>
                  <w:txbxContent>
                    <w:p w:rsidR="001C2A60" w:rsidRPr="001C2A60" w:rsidRDefault="001C2A60">
                      <w:pPr>
                        <w:rPr>
                          <w:sz w:val="16"/>
                          <w:szCs w:val="16"/>
                        </w:rPr>
                      </w:pPr>
                      <w:r w:rsidRPr="001C2A60">
                        <w:rPr>
                          <w:sz w:val="16"/>
                          <w:szCs w:val="16"/>
                        </w:rPr>
                        <w:t>1</w:t>
                      </w:r>
                    </w:p>
                  </w:txbxContent>
                </v:textbox>
                <w10:wrap type="tight" anchorx="margin" anchory="page"/>
              </v:shape>
            </w:pict>
          </mc:Fallback>
        </mc:AlternateContent>
      </w:r>
      <w:r w:rsidR="009A23B1" w:rsidRPr="00F1180F">
        <w:rPr>
          <w:sz w:val="23"/>
          <w:szCs w:val="23"/>
        </w:rPr>
        <w:t>Relative to spiritual gifts (12:1 – 14:40)</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lastRenderedPageBreak/>
        <w:t>The Resurrection</w:t>
      </w:r>
      <w:r w:rsidRPr="00F1180F">
        <w:rPr>
          <w:b/>
          <w:sz w:val="23"/>
          <w:szCs w:val="23"/>
        </w:rPr>
        <w:t xml:space="preserve"> (</w:t>
      </w:r>
      <w:r w:rsidRPr="00F1180F">
        <w:rPr>
          <w:b/>
          <w:sz w:val="23"/>
          <w:szCs w:val="23"/>
        </w:rPr>
        <w:t>15:1-58)</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References to the Collection for the Poor Saints in  Jerusalem and Paul’s Planned Visit (16:1-9)</w:t>
      </w:r>
    </w:p>
    <w:p w:rsidR="009A23B1" w:rsidRPr="00F1180F" w:rsidRDefault="009A23B1" w:rsidP="009A23B1">
      <w:pPr>
        <w:pStyle w:val="ListParagraph"/>
        <w:numPr>
          <w:ilvl w:val="0"/>
          <w:numId w:val="12"/>
        </w:numPr>
        <w:spacing w:after="0" w:line="240" w:lineRule="auto"/>
        <w:ind w:left="360"/>
        <w:rPr>
          <w:b/>
          <w:sz w:val="23"/>
          <w:szCs w:val="23"/>
        </w:rPr>
      </w:pPr>
      <w:r w:rsidRPr="00F1180F">
        <w:rPr>
          <w:b/>
          <w:sz w:val="23"/>
          <w:szCs w:val="23"/>
        </w:rPr>
        <w:t>Concluding  Remarks (16:10-24)</w:t>
      </w:r>
    </w:p>
    <w:p w:rsidR="00E60597" w:rsidRPr="00736072" w:rsidRDefault="00E60597" w:rsidP="00E60597">
      <w:pPr>
        <w:tabs>
          <w:tab w:val="left" w:pos="990"/>
        </w:tabs>
        <w:spacing w:after="0" w:line="240" w:lineRule="auto"/>
        <w:rPr>
          <w:sz w:val="24"/>
          <w:szCs w:val="24"/>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r w:rsidR="0062060A">
        <w:rPr>
          <w:b/>
          <w:sz w:val="28"/>
          <w:szCs w:val="28"/>
        </w:rPr>
        <w:t>1 Corinthians</w:t>
      </w:r>
    </w:p>
    <w:p w:rsidR="008E4FD7" w:rsidRPr="00736072" w:rsidRDefault="008E4FD7" w:rsidP="008E4FD7">
      <w:pPr>
        <w:spacing w:after="0" w:line="240" w:lineRule="auto"/>
        <w:rPr>
          <w:sz w:val="8"/>
          <w:szCs w:val="8"/>
        </w:rPr>
      </w:pPr>
    </w:p>
    <w:p w:rsidR="008E4FD7" w:rsidRDefault="00FB4930" w:rsidP="008E4FD7">
      <w:pPr>
        <w:pStyle w:val="ListParagraph"/>
        <w:numPr>
          <w:ilvl w:val="0"/>
          <w:numId w:val="26"/>
        </w:numPr>
        <w:spacing w:after="0" w:line="240" w:lineRule="auto"/>
        <w:ind w:left="360"/>
        <w:rPr>
          <w:sz w:val="24"/>
          <w:szCs w:val="24"/>
        </w:rPr>
      </w:pPr>
      <w:r>
        <w:rPr>
          <w:sz w:val="24"/>
          <w:szCs w:val="24"/>
        </w:rPr>
        <w:t>Problems had erupted in the church, which threatened division, and led the church to write to him (7:1).  There was an earlier letter written of which we have no copy (5:9)</w:t>
      </w:r>
      <w:r w:rsidR="00A56CBF">
        <w:rPr>
          <w:sz w:val="24"/>
          <w:szCs w:val="24"/>
        </w:rPr>
        <w:t>.</w:t>
      </w:r>
    </w:p>
    <w:p w:rsidR="00A56CBF" w:rsidRDefault="00A56CBF" w:rsidP="008E4FD7">
      <w:pPr>
        <w:pStyle w:val="ListParagraph"/>
        <w:numPr>
          <w:ilvl w:val="0"/>
          <w:numId w:val="26"/>
        </w:numPr>
        <w:spacing w:after="0" w:line="240" w:lineRule="auto"/>
        <w:ind w:left="360"/>
        <w:rPr>
          <w:sz w:val="24"/>
          <w:szCs w:val="24"/>
        </w:rPr>
      </w:pPr>
      <w:r>
        <w:rPr>
          <w:sz w:val="24"/>
          <w:szCs w:val="24"/>
        </w:rPr>
        <w:t>Paul determined to write in an attempt to help them overcome their problems.  The tone is sharp, expressing concern and urgency.</w:t>
      </w:r>
    </w:p>
    <w:p w:rsidR="00FA7D4F" w:rsidRDefault="00FA7D4F" w:rsidP="008E4FD7">
      <w:pPr>
        <w:pStyle w:val="ListParagraph"/>
        <w:numPr>
          <w:ilvl w:val="0"/>
          <w:numId w:val="26"/>
        </w:numPr>
        <w:spacing w:after="0" w:line="240" w:lineRule="auto"/>
        <w:ind w:left="360"/>
        <w:rPr>
          <w:sz w:val="24"/>
          <w:szCs w:val="24"/>
        </w:rPr>
      </w:pPr>
      <w:r>
        <w:rPr>
          <w:sz w:val="24"/>
          <w:szCs w:val="24"/>
        </w:rPr>
        <w:t>Because the problems were numerous, the letter is lengthy covering many topics.</w:t>
      </w:r>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Chapter Synops</w:t>
      </w:r>
      <w:r w:rsidR="0046688E">
        <w:rPr>
          <w:b/>
          <w:sz w:val="28"/>
          <w:szCs w:val="28"/>
        </w:rPr>
        <w:t>e</w:t>
      </w:r>
      <w:r w:rsidRPr="00735B68">
        <w:rPr>
          <w:b/>
          <w:sz w:val="28"/>
          <w:szCs w:val="28"/>
        </w:rPr>
        <w:t>s</w:t>
      </w:r>
    </w:p>
    <w:p w:rsidR="00735B68" w:rsidRPr="00736072" w:rsidRDefault="00735B68" w:rsidP="008E4FD7">
      <w:pPr>
        <w:spacing w:after="0" w:line="240" w:lineRule="auto"/>
        <w:rPr>
          <w:sz w:val="8"/>
          <w:szCs w:val="8"/>
        </w:rPr>
      </w:pPr>
    </w:p>
    <w:p w:rsidR="00735B68" w:rsidRDefault="00F33706" w:rsidP="00735B68">
      <w:pPr>
        <w:pStyle w:val="ListParagraph"/>
        <w:numPr>
          <w:ilvl w:val="0"/>
          <w:numId w:val="27"/>
        </w:numPr>
        <w:spacing w:after="0" w:line="240" w:lineRule="auto"/>
        <w:ind w:left="360"/>
        <w:rPr>
          <w:sz w:val="24"/>
          <w:szCs w:val="24"/>
        </w:rPr>
      </w:pPr>
      <w:r>
        <w:rPr>
          <w:sz w:val="24"/>
          <w:szCs w:val="24"/>
        </w:rPr>
        <w:t xml:space="preserve">After </w:t>
      </w:r>
      <w:r w:rsidR="00F1180F">
        <w:rPr>
          <w:sz w:val="24"/>
          <w:szCs w:val="24"/>
        </w:rPr>
        <w:t xml:space="preserve">his gracious </w:t>
      </w:r>
      <w:r>
        <w:rPr>
          <w:sz w:val="24"/>
          <w:szCs w:val="24"/>
        </w:rPr>
        <w:t xml:space="preserve">greeting </w:t>
      </w:r>
      <w:r w:rsidR="00F1180F">
        <w:rPr>
          <w:sz w:val="24"/>
          <w:szCs w:val="24"/>
        </w:rPr>
        <w:t>to the Corinthians</w:t>
      </w:r>
      <w:r>
        <w:rPr>
          <w:sz w:val="24"/>
          <w:szCs w:val="24"/>
        </w:rPr>
        <w:t>, Paul immediately deals with the division existing among them.  He proclaims t</w:t>
      </w:r>
      <w:r w:rsidR="00101C15">
        <w:rPr>
          <w:sz w:val="24"/>
          <w:szCs w:val="24"/>
        </w:rPr>
        <w:t xml:space="preserve">he power of </w:t>
      </w:r>
      <w:r w:rsidR="00F1180F">
        <w:rPr>
          <w:sz w:val="24"/>
          <w:szCs w:val="24"/>
        </w:rPr>
        <w:t xml:space="preserve">the </w:t>
      </w:r>
      <w:r w:rsidR="00101C15">
        <w:rPr>
          <w:sz w:val="24"/>
          <w:szCs w:val="24"/>
        </w:rPr>
        <w:t>message of the cross, and calls for them to rest their hope in it alone</w:t>
      </w:r>
      <w:r>
        <w:rPr>
          <w:sz w:val="24"/>
          <w:szCs w:val="24"/>
        </w:rPr>
        <w:t>.</w:t>
      </w:r>
    </w:p>
    <w:p w:rsidR="0062060A" w:rsidRDefault="00101C15" w:rsidP="00735B68">
      <w:pPr>
        <w:pStyle w:val="ListParagraph"/>
        <w:numPr>
          <w:ilvl w:val="0"/>
          <w:numId w:val="27"/>
        </w:numPr>
        <w:spacing w:after="0" w:line="240" w:lineRule="auto"/>
        <w:ind w:left="360"/>
        <w:rPr>
          <w:sz w:val="24"/>
          <w:szCs w:val="24"/>
        </w:rPr>
      </w:pPr>
      <w:r>
        <w:rPr>
          <w:sz w:val="24"/>
          <w:szCs w:val="24"/>
        </w:rPr>
        <w:t xml:space="preserve">Paul continues to express the importance of the gospel, stating his determination to rely upon it alone, and so influence them to do the same.  He contrasts the mind of Christ with </w:t>
      </w:r>
      <w:r w:rsidRPr="007F4FB2">
        <w:rPr>
          <w:sz w:val="24"/>
          <w:szCs w:val="24"/>
        </w:rPr>
        <w:t>the</w:t>
      </w:r>
      <w:r w:rsidRPr="007F4FB2">
        <w:rPr>
          <w:i/>
          <w:sz w:val="24"/>
          <w:szCs w:val="24"/>
        </w:rPr>
        <w:t xml:space="preserve"> “natural man”</w:t>
      </w:r>
      <w:r>
        <w:rPr>
          <w:sz w:val="24"/>
          <w:szCs w:val="24"/>
        </w:rPr>
        <w:t xml:space="preserve"> who cannot know or discern God’s will.</w:t>
      </w:r>
    </w:p>
    <w:p w:rsidR="0062060A" w:rsidRDefault="00101C15" w:rsidP="00735B68">
      <w:pPr>
        <w:pStyle w:val="ListParagraph"/>
        <w:numPr>
          <w:ilvl w:val="0"/>
          <w:numId w:val="27"/>
        </w:numPr>
        <w:spacing w:after="0" w:line="240" w:lineRule="auto"/>
        <w:ind w:left="360"/>
        <w:rPr>
          <w:sz w:val="24"/>
          <w:szCs w:val="24"/>
        </w:rPr>
      </w:pPr>
      <w:r>
        <w:rPr>
          <w:sz w:val="24"/>
          <w:szCs w:val="24"/>
        </w:rPr>
        <w:t xml:space="preserve">Returning to the main admonition regarding factionalism, Paul calls the Corinthians </w:t>
      </w:r>
      <w:r w:rsidRPr="007F4FB2">
        <w:rPr>
          <w:i/>
          <w:sz w:val="24"/>
          <w:szCs w:val="24"/>
        </w:rPr>
        <w:t>“carnal”</w:t>
      </w:r>
      <w:r>
        <w:rPr>
          <w:sz w:val="24"/>
          <w:szCs w:val="24"/>
        </w:rPr>
        <w:t xml:space="preserve"> because of their striving.  He emphasizes that men are only workers, and that Christ is the </w:t>
      </w:r>
      <w:r w:rsidRPr="00E3535D">
        <w:rPr>
          <w:i/>
          <w:sz w:val="24"/>
          <w:szCs w:val="24"/>
        </w:rPr>
        <w:t>“foundation.”</w:t>
      </w:r>
      <w:r>
        <w:rPr>
          <w:sz w:val="24"/>
          <w:szCs w:val="24"/>
        </w:rPr>
        <w:t xml:space="preserve">  He warns them against worldly wisdom and boasting in men.</w:t>
      </w:r>
    </w:p>
    <w:p w:rsidR="0062060A" w:rsidRDefault="00101C15" w:rsidP="00735B68">
      <w:pPr>
        <w:pStyle w:val="ListParagraph"/>
        <w:numPr>
          <w:ilvl w:val="0"/>
          <w:numId w:val="27"/>
        </w:numPr>
        <w:spacing w:after="0" w:line="240" w:lineRule="auto"/>
        <w:ind w:left="360"/>
        <w:rPr>
          <w:sz w:val="24"/>
          <w:szCs w:val="24"/>
        </w:rPr>
      </w:pPr>
      <w:r>
        <w:rPr>
          <w:sz w:val="24"/>
          <w:szCs w:val="24"/>
        </w:rPr>
        <w:t xml:space="preserve">Paul emphasizes the concept of proper place.  Christians are to be faithful stewards, and he gives himself as an example.  He urges them to imitate him, and </w:t>
      </w:r>
      <w:r w:rsidR="00464290">
        <w:rPr>
          <w:sz w:val="24"/>
          <w:szCs w:val="24"/>
        </w:rPr>
        <w:t xml:space="preserve">like a parent, </w:t>
      </w:r>
      <w:r>
        <w:rPr>
          <w:sz w:val="24"/>
          <w:szCs w:val="24"/>
        </w:rPr>
        <w:t>warns them of the consequences of continuing in their sins.</w:t>
      </w:r>
    </w:p>
    <w:p w:rsidR="0062060A" w:rsidRDefault="00464290" w:rsidP="00735B68">
      <w:pPr>
        <w:pStyle w:val="ListParagraph"/>
        <w:numPr>
          <w:ilvl w:val="0"/>
          <w:numId w:val="27"/>
        </w:numPr>
        <w:spacing w:after="0" w:line="240" w:lineRule="auto"/>
        <w:ind w:left="360"/>
        <w:rPr>
          <w:sz w:val="24"/>
          <w:szCs w:val="24"/>
        </w:rPr>
      </w:pPr>
      <w:r>
        <w:rPr>
          <w:sz w:val="24"/>
          <w:szCs w:val="24"/>
        </w:rPr>
        <w:t>Paul deals with a specific instance of sexual immorality in Corinth, which was being tolerated by the church.  He calls for them to discipline the offender, and explains the reasons for it.</w:t>
      </w:r>
    </w:p>
    <w:p w:rsidR="00464290" w:rsidRDefault="00464290" w:rsidP="00D105B9">
      <w:pPr>
        <w:pStyle w:val="ListParagraph"/>
        <w:numPr>
          <w:ilvl w:val="0"/>
          <w:numId w:val="27"/>
        </w:numPr>
        <w:spacing w:after="0" w:line="240" w:lineRule="auto"/>
        <w:ind w:left="360"/>
        <w:rPr>
          <w:sz w:val="24"/>
          <w:szCs w:val="24"/>
        </w:rPr>
      </w:pPr>
      <w:r>
        <w:rPr>
          <w:sz w:val="24"/>
          <w:szCs w:val="24"/>
        </w:rPr>
        <w:t xml:space="preserve">As a part of his admonition against divisiveness, he deals with the fact that some were suing their brethren in a secular court.  He warns that their unrighteousness is characteristic of the </w:t>
      </w:r>
      <w:r w:rsidR="00F1180F">
        <w:rPr>
          <w:b/>
          <w:noProof/>
          <w:sz w:val="28"/>
          <w:szCs w:val="28"/>
        </w:rPr>
        <w:lastRenderedPageBreak/>
        <mc:AlternateContent>
          <mc:Choice Requires="wps">
            <w:drawing>
              <wp:anchor distT="0" distB="0" distL="114300" distR="114300" simplePos="0" relativeHeight="251661312" behindDoc="0" locked="0" layoutInCell="1" allowOverlap="1" wp14:anchorId="5CAA4C1C" wp14:editId="0C36AD7C">
                <wp:simplePos x="0" y="0"/>
                <wp:positionH relativeFrom="margin">
                  <wp:posOffset>161925</wp:posOffset>
                </wp:positionH>
                <wp:positionV relativeFrom="paragraph">
                  <wp:posOffset>-73660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B8AFD"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2.75pt,-5.8pt" to="5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" strokecolor="black [3213]">
                <w10:wrap anchorx="margin"/>
              </v:line>
            </w:pict>
          </mc:Fallback>
        </mc:AlternateContent>
      </w:r>
      <w:r>
        <w:rPr>
          <w:sz w:val="24"/>
          <w:szCs w:val="24"/>
        </w:rPr>
        <w:t>ungodly lost, and reminds them of their sanctification.  He warns against fornication.</w:t>
      </w:r>
    </w:p>
    <w:p w:rsidR="0062060A" w:rsidRPr="00464290" w:rsidRDefault="00464290" w:rsidP="00D105B9">
      <w:pPr>
        <w:pStyle w:val="ListParagraph"/>
        <w:numPr>
          <w:ilvl w:val="0"/>
          <w:numId w:val="27"/>
        </w:numPr>
        <w:spacing w:after="0" w:line="240" w:lineRule="auto"/>
        <w:ind w:left="360"/>
        <w:rPr>
          <w:sz w:val="24"/>
          <w:szCs w:val="24"/>
        </w:rPr>
      </w:pPr>
      <w:r>
        <w:rPr>
          <w:sz w:val="24"/>
          <w:szCs w:val="24"/>
        </w:rPr>
        <w:t xml:space="preserve">In answer to their questions, Paul teaches on the subject of marriage.  He discusses the relationship, the Lord’s teaching, and proper responses to the </w:t>
      </w:r>
      <w:r w:rsidRPr="00E3535D">
        <w:rPr>
          <w:i/>
          <w:sz w:val="24"/>
          <w:szCs w:val="24"/>
        </w:rPr>
        <w:t>“present distress.”</w:t>
      </w:r>
    </w:p>
    <w:p w:rsidR="0062060A" w:rsidRDefault="00A0029E" w:rsidP="00735B68">
      <w:pPr>
        <w:pStyle w:val="ListParagraph"/>
        <w:numPr>
          <w:ilvl w:val="0"/>
          <w:numId w:val="27"/>
        </w:numPr>
        <w:spacing w:after="0" w:line="240" w:lineRule="auto"/>
        <w:ind w:left="360"/>
        <w:rPr>
          <w:sz w:val="24"/>
          <w:szCs w:val="24"/>
        </w:rPr>
      </w:pPr>
      <w:r>
        <w:rPr>
          <w:sz w:val="24"/>
          <w:szCs w:val="24"/>
        </w:rPr>
        <w:t>Paul discusses the conscience, and calls the Corinthians to respect the weaker Christians among them.  The specific context is that of eating meat offered up to idols.</w:t>
      </w:r>
    </w:p>
    <w:p w:rsidR="0062060A" w:rsidRDefault="00DC6AAA" w:rsidP="00735B68">
      <w:pPr>
        <w:pStyle w:val="ListParagraph"/>
        <w:numPr>
          <w:ilvl w:val="0"/>
          <w:numId w:val="27"/>
        </w:numPr>
        <w:spacing w:after="0" w:line="240" w:lineRule="auto"/>
        <w:ind w:left="360"/>
        <w:rPr>
          <w:sz w:val="24"/>
          <w:szCs w:val="24"/>
        </w:rPr>
      </w:pPr>
      <w:r>
        <w:rPr>
          <w:sz w:val="24"/>
          <w:szCs w:val="24"/>
        </w:rPr>
        <w:t>Paul defends his right to receive support as an apostle and preacher.  He does not exercis</w:t>
      </w:r>
      <w:r w:rsidR="00F1180F">
        <w:rPr>
          <w:sz w:val="24"/>
          <w:szCs w:val="24"/>
        </w:rPr>
        <w:t>e</w:t>
      </w:r>
      <w:r>
        <w:rPr>
          <w:sz w:val="24"/>
          <w:szCs w:val="24"/>
        </w:rPr>
        <w:t xml:space="preserve"> that right, avoiding the charge that he was abusing his </w:t>
      </w:r>
      <w:r w:rsidRPr="00E3535D">
        <w:rPr>
          <w:i/>
          <w:sz w:val="24"/>
          <w:szCs w:val="24"/>
        </w:rPr>
        <w:t>“authority in the gospel.”</w:t>
      </w:r>
    </w:p>
    <w:p w:rsidR="0062060A" w:rsidRDefault="00DC6AAA" w:rsidP="0062060A">
      <w:pPr>
        <w:pStyle w:val="ListParagraph"/>
        <w:numPr>
          <w:ilvl w:val="0"/>
          <w:numId w:val="27"/>
        </w:numPr>
        <w:spacing w:after="0" w:line="240" w:lineRule="auto"/>
        <w:ind w:left="360"/>
        <w:rPr>
          <w:sz w:val="24"/>
          <w:szCs w:val="24"/>
        </w:rPr>
      </w:pPr>
      <w:r>
        <w:rPr>
          <w:sz w:val="24"/>
          <w:szCs w:val="24"/>
        </w:rPr>
        <w:t xml:space="preserve">He calls upon the Corinthians to learn from the sins of Israel, </w:t>
      </w:r>
      <w:r w:rsidR="008F5EB4">
        <w:rPr>
          <w:sz w:val="24"/>
          <w:szCs w:val="24"/>
        </w:rPr>
        <w:t>and avoid temptation.  He tells them to flee idolatry, and avoid offending men.</w:t>
      </w:r>
    </w:p>
    <w:p w:rsidR="0062060A" w:rsidRDefault="008F5EB4" w:rsidP="0062060A">
      <w:pPr>
        <w:pStyle w:val="ListParagraph"/>
        <w:numPr>
          <w:ilvl w:val="0"/>
          <w:numId w:val="27"/>
        </w:numPr>
        <w:spacing w:after="0" w:line="240" w:lineRule="auto"/>
        <w:ind w:left="360"/>
        <w:rPr>
          <w:sz w:val="24"/>
          <w:szCs w:val="24"/>
        </w:rPr>
      </w:pPr>
      <w:r>
        <w:rPr>
          <w:sz w:val="24"/>
          <w:szCs w:val="24"/>
        </w:rPr>
        <w:t xml:space="preserve">Paul deals with the head covering, and the subjection of women.  He admonishes them for their behavior in the serving of the </w:t>
      </w:r>
      <w:proofErr w:type="gramStart"/>
      <w:r>
        <w:rPr>
          <w:sz w:val="24"/>
          <w:szCs w:val="24"/>
        </w:rPr>
        <w:t>Lord’s</w:t>
      </w:r>
      <w:r w:rsidR="009D0D93">
        <w:rPr>
          <w:sz w:val="24"/>
          <w:szCs w:val="24"/>
        </w:rPr>
        <w:t xml:space="preserve"> </w:t>
      </w:r>
      <w:r>
        <w:rPr>
          <w:sz w:val="24"/>
          <w:szCs w:val="24"/>
        </w:rPr>
        <w:t xml:space="preserve"> </w:t>
      </w:r>
      <w:r w:rsidR="00E3535D">
        <w:rPr>
          <w:sz w:val="24"/>
          <w:szCs w:val="24"/>
        </w:rPr>
        <w:t>S</w:t>
      </w:r>
      <w:r>
        <w:rPr>
          <w:sz w:val="24"/>
          <w:szCs w:val="24"/>
        </w:rPr>
        <w:t>upper</w:t>
      </w:r>
      <w:proofErr w:type="gramEnd"/>
      <w:r>
        <w:rPr>
          <w:sz w:val="24"/>
          <w:szCs w:val="24"/>
        </w:rPr>
        <w:t>, and calls for them to examine them-selves before partaking in this act of worship.</w:t>
      </w:r>
    </w:p>
    <w:p w:rsidR="0062060A" w:rsidRDefault="00CA2A6C" w:rsidP="0062060A">
      <w:pPr>
        <w:pStyle w:val="ListParagraph"/>
        <w:numPr>
          <w:ilvl w:val="0"/>
          <w:numId w:val="27"/>
        </w:numPr>
        <w:spacing w:after="0" w:line="240" w:lineRule="auto"/>
        <w:ind w:left="360"/>
        <w:rPr>
          <w:sz w:val="24"/>
          <w:szCs w:val="24"/>
        </w:rPr>
      </w:pPr>
      <w:r>
        <w:rPr>
          <w:sz w:val="24"/>
          <w:szCs w:val="24"/>
        </w:rPr>
        <w:t xml:space="preserve">He discusses spiritual gifts, and indicates that every person has a purpose and equal value to the body of Christ.  Though the gifts are diverse, there is only </w:t>
      </w:r>
      <w:r w:rsidRPr="00E3535D">
        <w:rPr>
          <w:i/>
          <w:sz w:val="24"/>
          <w:szCs w:val="24"/>
        </w:rPr>
        <w:t>“one body.”</w:t>
      </w:r>
    </w:p>
    <w:p w:rsidR="0062060A" w:rsidRDefault="00CA2A6C" w:rsidP="0062060A">
      <w:pPr>
        <w:pStyle w:val="ListParagraph"/>
        <w:numPr>
          <w:ilvl w:val="0"/>
          <w:numId w:val="27"/>
        </w:numPr>
        <w:spacing w:after="0" w:line="240" w:lineRule="auto"/>
        <w:ind w:left="360"/>
        <w:rPr>
          <w:sz w:val="24"/>
          <w:szCs w:val="24"/>
        </w:rPr>
      </w:pPr>
      <w:r>
        <w:rPr>
          <w:sz w:val="24"/>
          <w:szCs w:val="24"/>
        </w:rPr>
        <w:t xml:space="preserve">In the midst of a discussion of spiritual gifts, he directs the Corinthians attention </w:t>
      </w:r>
      <w:r w:rsidRPr="00CA2A6C">
        <w:rPr>
          <w:i/>
          <w:sz w:val="24"/>
          <w:szCs w:val="24"/>
        </w:rPr>
        <w:t>to “a more excellent way.”</w:t>
      </w:r>
      <w:r>
        <w:rPr>
          <w:sz w:val="24"/>
          <w:szCs w:val="24"/>
        </w:rPr>
        <w:t xml:space="preserve">  The chapter is a discussion of </w:t>
      </w:r>
      <w:r w:rsidRPr="00E3535D">
        <w:rPr>
          <w:b/>
          <w:sz w:val="24"/>
          <w:szCs w:val="24"/>
        </w:rPr>
        <w:t>agape</w:t>
      </w:r>
      <w:r>
        <w:rPr>
          <w:sz w:val="24"/>
          <w:szCs w:val="24"/>
        </w:rPr>
        <w:t xml:space="preserve"> love, showing the greater importance of love as contrasted with the lesser gifts about which they were contending.</w:t>
      </w:r>
    </w:p>
    <w:p w:rsidR="0062060A" w:rsidRDefault="00CA2A6C" w:rsidP="0062060A">
      <w:pPr>
        <w:pStyle w:val="ListParagraph"/>
        <w:numPr>
          <w:ilvl w:val="0"/>
          <w:numId w:val="27"/>
        </w:numPr>
        <w:spacing w:after="0" w:line="240" w:lineRule="auto"/>
        <w:ind w:left="360"/>
        <w:rPr>
          <w:sz w:val="24"/>
          <w:szCs w:val="24"/>
        </w:rPr>
      </w:pPr>
      <w:r>
        <w:rPr>
          <w:sz w:val="24"/>
          <w:szCs w:val="24"/>
        </w:rPr>
        <w:t>Paul specifically discusses the gift of tongues – the purpose, relative importance, and proper use of tongues in the assembly.  He again deals with the role of women, and their subjection in the assembly.</w:t>
      </w:r>
    </w:p>
    <w:p w:rsidR="0062060A" w:rsidRDefault="00CA2A6C" w:rsidP="0062060A">
      <w:pPr>
        <w:pStyle w:val="ListParagraph"/>
        <w:numPr>
          <w:ilvl w:val="0"/>
          <w:numId w:val="27"/>
        </w:numPr>
        <w:spacing w:after="0" w:line="240" w:lineRule="auto"/>
        <w:ind w:left="360"/>
        <w:rPr>
          <w:sz w:val="24"/>
          <w:szCs w:val="24"/>
        </w:rPr>
      </w:pPr>
      <w:r>
        <w:rPr>
          <w:sz w:val="24"/>
          <w:szCs w:val="24"/>
        </w:rPr>
        <w:t>Paul deals with the false view some had regarding the resurrection, by noting Christ’s resurrection, and the hope it affords us.  He discusses the nature of the resurrected body, and emphasizes the hope that the resurrection gives to all Christians.</w:t>
      </w:r>
    </w:p>
    <w:p w:rsidR="0062060A" w:rsidRPr="0062060A" w:rsidRDefault="00FA7D4F" w:rsidP="0062060A">
      <w:pPr>
        <w:pStyle w:val="ListParagraph"/>
        <w:numPr>
          <w:ilvl w:val="0"/>
          <w:numId w:val="27"/>
        </w:numPr>
        <w:spacing w:after="0" w:line="240" w:lineRule="auto"/>
        <w:ind w:left="360"/>
        <w:rPr>
          <w:sz w:val="24"/>
          <w:szCs w:val="24"/>
        </w:rPr>
      </w:pPr>
      <w:r>
        <w:rPr>
          <w:sz w:val="24"/>
          <w:szCs w:val="24"/>
        </w:rPr>
        <w:t xml:space="preserve">Paul finally gives instructions for a weekly contribution, to be used for benevolence to needy Christians elsewhere.  He ends his letter </w:t>
      </w:r>
      <w:r>
        <w:rPr>
          <w:sz w:val="24"/>
          <w:szCs w:val="24"/>
        </w:rPr>
        <w:lastRenderedPageBreak/>
        <w:t>with information regarding his personal plans, and some final brief admonitions.</w:t>
      </w:r>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Pr="00F1180F" w:rsidRDefault="00735B68" w:rsidP="00735B68">
      <w:pPr>
        <w:spacing w:after="0" w:line="240" w:lineRule="auto"/>
        <w:rPr>
          <w:i/>
        </w:rPr>
      </w:pPr>
      <w:r w:rsidRPr="00F1180F">
        <w:rPr>
          <w:b/>
        </w:rPr>
        <w:t>(1:</w:t>
      </w:r>
      <w:r w:rsidR="004661DD" w:rsidRPr="00F1180F">
        <w:rPr>
          <w:b/>
        </w:rPr>
        <w:t>18</w:t>
      </w:r>
      <w:r w:rsidRPr="00F1180F">
        <w:rPr>
          <w:b/>
        </w:rPr>
        <w:t>)</w:t>
      </w:r>
      <w:r w:rsidR="00AD3CFA" w:rsidRPr="00F1180F">
        <w:t>,</w:t>
      </w:r>
      <w:r w:rsidRPr="00F1180F">
        <w:t xml:space="preserve"> </w:t>
      </w:r>
      <w:r w:rsidR="004661DD" w:rsidRPr="00F1180F">
        <w:t>“</w:t>
      </w:r>
      <w:r w:rsidR="004661DD" w:rsidRPr="00F1180F">
        <w:rPr>
          <w:i/>
        </w:rPr>
        <w:t>For the message of the cross is foolishness to those who are perishing, but to us who are being saved it is the power of God.”</w:t>
      </w:r>
    </w:p>
    <w:p w:rsidR="00AD3CFA" w:rsidRPr="00F1180F" w:rsidRDefault="00AD3CFA" w:rsidP="00735B68">
      <w:pPr>
        <w:spacing w:after="0" w:line="240" w:lineRule="auto"/>
      </w:pPr>
      <w:r w:rsidRPr="00F1180F">
        <w:rPr>
          <w:b/>
        </w:rPr>
        <w:t>(</w:t>
      </w:r>
      <w:r w:rsidR="000E6E65" w:rsidRPr="00F1180F">
        <w:rPr>
          <w:b/>
        </w:rPr>
        <w:t>3:16-17</w:t>
      </w:r>
      <w:r w:rsidRPr="00F1180F">
        <w:rPr>
          <w:b/>
        </w:rPr>
        <w:t>)</w:t>
      </w:r>
      <w:r w:rsidRPr="00F1180F">
        <w:t xml:space="preserve">, </w:t>
      </w:r>
      <w:r w:rsidRPr="00F1180F">
        <w:rPr>
          <w:i/>
        </w:rPr>
        <w:t>“</w:t>
      </w:r>
      <w:r w:rsidR="000E6E65" w:rsidRPr="00F1180F">
        <w:rPr>
          <w:i/>
        </w:rPr>
        <w:t xml:space="preserve">Do you not know that you are the temple of God and that the Spirit of God dwells in you? </w:t>
      </w:r>
      <w:r w:rsidR="000E6E65" w:rsidRPr="00F1180F">
        <w:rPr>
          <w:i/>
          <w:vertAlign w:val="superscript"/>
        </w:rPr>
        <w:t>17</w:t>
      </w:r>
      <w:r w:rsidR="000E6E65" w:rsidRPr="00F1180F">
        <w:rPr>
          <w:i/>
        </w:rPr>
        <w:t xml:space="preserve"> If anyone defiles the temple of God, God will destroy him. For the temple of God is holy, which temple you are</w:t>
      </w:r>
      <w:r w:rsidR="00EC7E36" w:rsidRPr="00F1180F">
        <w:rPr>
          <w:i/>
        </w:rPr>
        <w:t>.”</w:t>
      </w:r>
    </w:p>
    <w:p w:rsidR="00AD3CFA" w:rsidRPr="00F1180F" w:rsidRDefault="00AD3CFA" w:rsidP="00735B68">
      <w:pPr>
        <w:spacing w:after="0" w:line="240" w:lineRule="auto"/>
      </w:pPr>
      <w:r w:rsidRPr="00F1180F">
        <w:rPr>
          <w:b/>
        </w:rPr>
        <w:t>(</w:t>
      </w:r>
      <w:r w:rsidR="000E6E65" w:rsidRPr="00F1180F">
        <w:rPr>
          <w:b/>
        </w:rPr>
        <w:t>9:24-25</w:t>
      </w:r>
      <w:r w:rsidRPr="00F1180F">
        <w:rPr>
          <w:b/>
        </w:rPr>
        <w:t>)</w:t>
      </w:r>
      <w:r w:rsidRPr="00F1180F">
        <w:t xml:space="preserve">, </w:t>
      </w:r>
      <w:r w:rsidRPr="00F1180F">
        <w:rPr>
          <w:i/>
        </w:rPr>
        <w:t>“</w:t>
      </w:r>
      <w:r w:rsidR="000E6E65" w:rsidRPr="00F1180F">
        <w:rPr>
          <w:i/>
        </w:rPr>
        <w:t xml:space="preserve">Do you not know that those who run in a race all run, but one receives the prize? Run in such a way that you may obtain it. </w:t>
      </w:r>
      <w:r w:rsidR="000E6E65" w:rsidRPr="00F1180F">
        <w:rPr>
          <w:i/>
          <w:vertAlign w:val="superscript"/>
        </w:rPr>
        <w:t>25</w:t>
      </w:r>
      <w:r w:rsidR="000E6E65" w:rsidRPr="00F1180F">
        <w:rPr>
          <w:i/>
        </w:rPr>
        <w:t xml:space="preserve"> And everyone who competes for the prize is temperate in all things. Now they do it to obtain a perishable crown, but we for an imperishable crown.</w:t>
      </w:r>
      <w:r w:rsidR="00394AB4" w:rsidRPr="00F1180F">
        <w:rPr>
          <w:i/>
        </w:rPr>
        <w:t>”</w:t>
      </w:r>
    </w:p>
    <w:p w:rsidR="00AD3CFA" w:rsidRPr="00F1180F" w:rsidRDefault="00AD3CFA" w:rsidP="00735B68">
      <w:pPr>
        <w:spacing w:after="0" w:line="240" w:lineRule="auto"/>
        <w:rPr>
          <w:i/>
        </w:rPr>
      </w:pPr>
      <w:r w:rsidRPr="00F1180F">
        <w:rPr>
          <w:b/>
        </w:rPr>
        <w:t>(</w:t>
      </w:r>
      <w:r w:rsidR="000E6E65" w:rsidRPr="00F1180F">
        <w:rPr>
          <w:b/>
        </w:rPr>
        <w:t>10</w:t>
      </w:r>
      <w:r w:rsidRPr="00F1180F">
        <w:rPr>
          <w:b/>
        </w:rPr>
        <w:t>:1</w:t>
      </w:r>
      <w:r w:rsidR="00394AB4" w:rsidRPr="00F1180F">
        <w:rPr>
          <w:b/>
        </w:rPr>
        <w:t>3</w:t>
      </w:r>
      <w:r w:rsidRPr="00F1180F">
        <w:rPr>
          <w:b/>
        </w:rPr>
        <w:t>)</w:t>
      </w:r>
      <w:r w:rsidRPr="00F1180F">
        <w:t xml:space="preserve">, </w:t>
      </w:r>
      <w:r w:rsidRPr="00F1180F">
        <w:rPr>
          <w:i/>
        </w:rPr>
        <w:t>“</w:t>
      </w:r>
      <w:r w:rsidR="000E6E65" w:rsidRPr="00F1180F">
        <w:rPr>
          <w:i/>
        </w:rPr>
        <w:t>No temptation has overtaken you except such as is common to man; but God is faithful, who will not allow you to be tempted beyond what you are able, but with the temptation will also make the way of escape, that you may be able to bear it</w:t>
      </w:r>
      <w:r w:rsidR="00394AB4" w:rsidRPr="00F1180F">
        <w:rPr>
          <w:i/>
        </w:rPr>
        <w:t>.</w:t>
      </w:r>
      <w:r w:rsidR="00C01A96" w:rsidRPr="00F1180F">
        <w:rPr>
          <w:i/>
        </w:rPr>
        <w:t>”</w:t>
      </w:r>
    </w:p>
    <w:p w:rsidR="000E6E65" w:rsidRPr="00F1180F" w:rsidRDefault="000E6E65" w:rsidP="000E6E65">
      <w:pPr>
        <w:spacing w:after="0" w:line="240" w:lineRule="auto"/>
      </w:pPr>
      <w:r w:rsidRPr="00F1180F">
        <w:rPr>
          <w:b/>
        </w:rPr>
        <w:t>(</w:t>
      </w:r>
      <w:r w:rsidR="001C2A60" w:rsidRPr="00F1180F">
        <w:rPr>
          <w:b/>
        </w:rPr>
        <w:t>11</w:t>
      </w:r>
      <w:r w:rsidRPr="00F1180F">
        <w:rPr>
          <w:b/>
        </w:rPr>
        <w:t>:</w:t>
      </w:r>
      <w:r w:rsidR="001C2A60" w:rsidRPr="00F1180F">
        <w:rPr>
          <w:b/>
        </w:rPr>
        <w:t>2</w:t>
      </w:r>
      <w:r w:rsidRPr="00F1180F">
        <w:rPr>
          <w:b/>
        </w:rPr>
        <w:t>3</w:t>
      </w:r>
      <w:r w:rsidR="001C2A60" w:rsidRPr="00F1180F">
        <w:rPr>
          <w:b/>
        </w:rPr>
        <w:t>-24</w:t>
      </w:r>
      <w:r w:rsidRPr="00F1180F">
        <w:rPr>
          <w:b/>
        </w:rPr>
        <w:t>)</w:t>
      </w:r>
      <w:r w:rsidRPr="00F1180F">
        <w:t xml:space="preserve">, </w:t>
      </w:r>
      <w:r w:rsidRPr="00F1180F">
        <w:rPr>
          <w:i/>
        </w:rPr>
        <w:t>“</w:t>
      </w:r>
      <w:r w:rsidR="001C2A60" w:rsidRPr="00F1180F">
        <w:rPr>
          <w:i/>
        </w:rPr>
        <w:t xml:space="preserve">All things are lawful for me, but not all things are helpful; all things are lawful for me, but not all things edify. </w:t>
      </w:r>
      <w:r w:rsidR="001C2A60" w:rsidRPr="00F1180F">
        <w:rPr>
          <w:i/>
          <w:vertAlign w:val="superscript"/>
        </w:rPr>
        <w:t>24</w:t>
      </w:r>
      <w:r w:rsidR="001C2A60" w:rsidRPr="00F1180F">
        <w:rPr>
          <w:i/>
        </w:rPr>
        <w:t xml:space="preserve"> Let no one seek his own, but each one the other’s well-being</w:t>
      </w:r>
      <w:r w:rsidRPr="00F1180F">
        <w:rPr>
          <w:i/>
        </w:rPr>
        <w:t>.”</w:t>
      </w:r>
    </w:p>
    <w:p w:rsidR="000E6E65" w:rsidRPr="00F1180F" w:rsidRDefault="000E6E65" w:rsidP="000E6E65">
      <w:pPr>
        <w:spacing w:after="0" w:line="240" w:lineRule="auto"/>
      </w:pPr>
      <w:r w:rsidRPr="00F1180F">
        <w:rPr>
          <w:b/>
        </w:rPr>
        <w:t>(</w:t>
      </w:r>
      <w:r w:rsidR="001C2A60" w:rsidRPr="00F1180F">
        <w:rPr>
          <w:b/>
        </w:rPr>
        <w:t>1</w:t>
      </w:r>
      <w:r w:rsidRPr="00F1180F">
        <w:rPr>
          <w:b/>
        </w:rPr>
        <w:t>3:13)</w:t>
      </w:r>
      <w:r w:rsidRPr="00F1180F">
        <w:t xml:space="preserve">, </w:t>
      </w:r>
      <w:r w:rsidRPr="00F1180F">
        <w:rPr>
          <w:i/>
        </w:rPr>
        <w:t>“</w:t>
      </w:r>
      <w:r w:rsidR="001C2A60" w:rsidRPr="00F1180F">
        <w:rPr>
          <w:i/>
        </w:rPr>
        <w:t>And now abide faith, hope, love, these three; but the greatest of these is love</w:t>
      </w:r>
      <w:r w:rsidRPr="00F1180F">
        <w:rPr>
          <w:i/>
        </w:rPr>
        <w:t>.”</w:t>
      </w:r>
    </w:p>
    <w:p w:rsidR="000E6E65" w:rsidRPr="00F1180F" w:rsidRDefault="000E6E65" w:rsidP="00735B68">
      <w:pPr>
        <w:spacing w:after="0" w:line="240" w:lineRule="auto"/>
      </w:pPr>
      <w:r w:rsidRPr="00F1180F">
        <w:rPr>
          <w:b/>
        </w:rPr>
        <w:t>(</w:t>
      </w:r>
      <w:r w:rsidR="001C2A60" w:rsidRPr="00F1180F">
        <w:rPr>
          <w:b/>
        </w:rPr>
        <w:t>15</w:t>
      </w:r>
      <w:r w:rsidRPr="00F1180F">
        <w:rPr>
          <w:b/>
        </w:rPr>
        <w:t>:</w:t>
      </w:r>
      <w:r w:rsidR="001C2A60" w:rsidRPr="00F1180F">
        <w:rPr>
          <w:b/>
        </w:rPr>
        <w:t>50-52</w:t>
      </w:r>
      <w:r w:rsidRPr="00F1180F">
        <w:rPr>
          <w:b/>
        </w:rPr>
        <w:t>)</w:t>
      </w:r>
      <w:r w:rsidRPr="00F1180F">
        <w:t xml:space="preserve">, </w:t>
      </w:r>
      <w:r w:rsidRPr="00F1180F">
        <w:rPr>
          <w:i/>
        </w:rPr>
        <w:t>“</w:t>
      </w:r>
      <w:r w:rsidR="001C2A60" w:rsidRPr="00F1180F">
        <w:rPr>
          <w:i/>
        </w:rPr>
        <w:t xml:space="preserve">Now this I say, brethren, that flesh and blood cannot inherit the kingdom of God; nor does corruption inherit incorruption. </w:t>
      </w:r>
      <w:r w:rsidR="001C2A60" w:rsidRPr="00F1180F">
        <w:rPr>
          <w:i/>
          <w:vertAlign w:val="superscript"/>
        </w:rPr>
        <w:t>51</w:t>
      </w:r>
      <w:r w:rsidR="001C2A60" w:rsidRPr="00F1180F">
        <w:rPr>
          <w:i/>
        </w:rPr>
        <w:t xml:space="preserve"> Behold, I tell you a mystery: We shall not all sleep, but we shall all be changed— </w:t>
      </w:r>
      <w:r w:rsidR="001C2A60" w:rsidRPr="00F1180F">
        <w:rPr>
          <w:i/>
          <w:vertAlign w:val="superscript"/>
        </w:rPr>
        <w:t>52</w:t>
      </w:r>
      <w:r w:rsidR="001C2A60" w:rsidRPr="00F1180F">
        <w:rPr>
          <w:i/>
        </w:rPr>
        <w:t xml:space="preserve"> in a moment, in the twinkling of an eye, at the last trumpet. For the trumpet will sound, and the dead will be raised incorruptible, and we shall be changed</w:t>
      </w:r>
      <w:r w:rsidRPr="00F1180F">
        <w:rPr>
          <w:i/>
        </w:rPr>
        <w:t>.”</w:t>
      </w:r>
    </w:p>
    <w:p w:rsidR="00736072" w:rsidRPr="00736072" w:rsidRDefault="00736072" w:rsidP="00C01A96">
      <w:pPr>
        <w:spacing w:after="0" w:line="240" w:lineRule="auto"/>
        <w:jc w:val="center"/>
        <w:rPr>
          <w:b/>
          <w:sz w:val="24"/>
          <w:szCs w:val="24"/>
        </w:rPr>
      </w:pPr>
    </w:p>
    <w:p w:rsidR="00C01A96" w:rsidRPr="00C01A96" w:rsidRDefault="00C01A96" w:rsidP="00C01A96">
      <w:pPr>
        <w:spacing w:after="0" w:line="240" w:lineRule="auto"/>
        <w:jc w:val="center"/>
        <w:rPr>
          <w:b/>
          <w:sz w:val="28"/>
          <w:szCs w:val="28"/>
        </w:rPr>
      </w:pPr>
      <w:r w:rsidRPr="00C01A96">
        <w:rPr>
          <w:b/>
          <w:sz w:val="28"/>
          <w:szCs w:val="28"/>
        </w:rPr>
        <w:t>Difficult Passages</w:t>
      </w:r>
    </w:p>
    <w:p w:rsidR="00C01A96" w:rsidRPr="00736072" w:rsidRDefault="00C01A96" w:rsidP="008E4FD7">
      <w:pPr>
        <w:spacing w:after="0" w:line="240" w:lineRule="auto"/>
        <w:rPr>
          <w:sz w:val="8"/>
          <w:szCs w:val="8"/>
        </w:rPr>
      </w:pPr>
    </w:p>
    <w:p w:rsidR="00C01A96" w:rsidRDefault="005E3258" w:rsidP="00C01A96">
      <w:pPr>
        <w:pStyle w:val="ListParagraph"/>
        <w:numPr>
          <w:ilvl w:val="0"/>
          <w:numId w:val="28"/>
        </w:numPr>
        <w:spacing w:after="0" w:line="240" w:lineRule="auto"/>
        <w:ind w:left="360"/>
        <w:rPr>
          <w:sz w:val="24"/>
          <w:szCs w:val="24"/>
        </w:rPr>
      </w:pPr>
      <w:r>
        <w:rPr>
          <w:sz w:val="24"/>
          <w:szCs w:val="24"/>
        </w:rPr>
        <w:t xml:space="preserve">What does it mean that the Son </w:t>
      </w:r>
      <w:r w:rsidRPr="005E3258">
        <w:rPr>
          <w:b/>
          <w:sz w:val="24"/>
          <w:szCs w:val="24"/>
        </w:rPr>
        <w:t xml:space="preserve">confirms </w:t>
      </w:r>
      <w:r w:rsidRPr="005E3258">
        <w:rPr>
          <w:sz w:val="24"/>
          <w:szCs w:val="24"/>
        </w:rPr>
        <w:t>us</w:t>
      </w:r>
      <w:r>
        <w:rPr>
          <w:sz w:val="24"/>
          <w:szCs w:val="24"/>
        </w:rPr>
        <w:t xml:space="preserve"> </w:t>
      </w:r>
      <w:r w:rsidRPr="005E3258">
        <w:rPr>
          <w:i/>
          <w:sz w:val="24"/>
          <w:szCs w:val="24"/>
        </w:rPr>
        <w:t xml:space="preserve">“to the end, that </w:t>
      </w:r>
      <w:r w:rsidRPr="005E3258">
        <w:rPr>
          <w:sz w:val="24"/>
          <w:szCs w:val="24"/>
        </w:rPr>
        <w:t>[we]</w:t>
      </w:r>
      <w:r w:rsidRPr="005E3258">
        <w:rPr>
          <w:i/>
          <w:sz w:val="24"/>
          <w:szCs w:val="24"/>
        </w:rPr>
        <w:t xml:space="preserve"> may be blameless in the day of our Lord Jesus Christ”</w:t>
      </w:r>
      <w:r>
        <w:rPr>
          <w:sz w:val="24"/>
          <w:szCs w:val="24"/>
        </w:rPr>
        <w:t>? (1:4-8)</w:t>
      </w:r>
    </w:p>
    <w:p w:rsidR="00BC4A62" w:rsidRDefault="001E39EF" w:rsidP="00C01A96">
      <w:pPr>
        <w:pStyle w:val="ListParagraph"/>
        <w:numPr>
          <w:ilvl w:val="0"/>
          <w:numId w:val="28"/>
        </w:numPr>
        <w:spacing w:after="0" w:line="240" w:lineRule="auto"/>
        <w:ind w:left="360"/>
        <w:rPr>
          <w:sz w:val="24"/>
          <w:szCs w:val="24"/>
        </w:rPr>
      </w:pPr>
      <w:r>
        <w:rPr>
          <w:sz w:val="24"/>
          <w:szCs w:val="24"/>
        </w:rPr>
        <w:t xml:space="preserve">In </w:t>
      </w:r>
      <w:r w:rsidR="00E3535D">
        <w:rPr>
          <w:sz w:val="24"/>
          <w:szCs w:val="24"/>
        </w:rPr>
        <w:t>3</w:t>
      </w:r>
      <w:r>
        <w:rPr>
          <w:sz w:val="24"/>
          <w:szCs w:val="24"/>
        </w:rPr>
        <w:t xml:space="preserve">:10-15, what are the individual’s </w:t>
      </w:r>
      <w:r w:rsidRPr="001E39EF">
        <w:rPr>
          <w:i/>
          <w:sz w:val="24"/>
          <w:szCs w:val="24"/>
        </w:rPr>
        <w:t>“works”</w:t>
      </w:r>
      <w:r>
        <w:rPr>
          <w:sz w:val="24"/>
          <w:szCs w:val="24"/>
        </w:rPr>
        <w:t xml:space="preserve"> that are under consideration.  Does verse 15 teach the impossibility of apostasy as Calvinists claim?</w:t>
      </w:r>
    </w:p>
    <w:p w:rsidR="00E43F74" w:rsidRDefault="00E43F74" w:rsidP="00C01A96">
      <w:pPr>
        <w:pStyle w:val="ListParagraph"/>
        <w:numPr>
          <w:ilvl w:val="0"/>
          <w:numId w:val="28"/>
        </w:numPr>
        <w:spacing w:after="0" w:line="240" w:lineRule="auto"/>
        <w:ind w:left="360"/>
        <w:rPr>
          <w:sz w:val="24"/>
          <w:szCs w:val="24"/>
        </w:rPr>
      </w:pPr>
      <w:r>
        <w:rPr>
          <w:sz w:val="24"/>
          <w:szCs w:val="24"/>
        </w:rPr>
        <w:t>Explain 3:16-17.  How are we the temple of God?</w:t>
      </w:r>
    </w:p>
    <w:p w:rsidR="0027404A" w:rsidRDefault="00F1180F" w:rsidP="00C01A96">
      <w:pPr>
        <w:pStyle w:val="ListParagraph"/>
        <w:numPr>
          <w:ilvl w:val="0"/>
          <w:numId w:val="28"/>
        </w:numPr>
        <w:spacing w:after="0" w:line="240" w:lineRule="auto"/>
        <w:ind w:left="360"/>
        <w:rPr>
          <w:sz w:val="24"/>
          <w:szCs w:val="24"/>
        </w:rPr>
      </w:pPr>
      <w:r w:rsidRPr="001C2A60">
        <w:rPr>
          <w:noProof/>
          <w:sz w:val="24"/>
          <w:szCs w:val="24"/>
        </w:rPr>
        <mc:AlternateContent>
          <mc:Choice Requires="wps">
            <w:drawing>
              <wp:anchor distT="45720" distB="45720" distL="114300" distR="114300" simplePos="0" relativeHeight="251667456" behindDoc="1" locked="0" layoutInCell="1" allowOverlap="1" wp14:anchorId="59D61803" wp14:editId="05641139">
                <wp:simplePos x="0" y="0"/>
                <wp:positionH relativeFrom="margin">
                  <wp:posOffset>3424555</wp:posOffset>
                </wp:positionH>
                <wp:positionV relativeFrom="page">
                  <wp:posOffset>9574530</wp:posOffset>
                </wp:positionV>
                <wp:extent cx="238125" cy="219075"/>
                <wp:effectExtent l="0" t="0" r="0" b="0"/>
                <wp:wrapTight wrapText="bothSides">
                  <wp:wrapPolygon edited="0">
                    <wp:start x="5184" y="0"/>
                    <wp:lineTo x="5184" y="18783"/>
                    <wp:lineTo x="15552" y="18783"/>
                    <wp:lineTo x="15552" y="0"/>
                    <wp:lineTo x="518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w="9525">
                          <a:noFill/>
                          <a:miter lim="800000"/>
                          <a:headEnd/>
                          <a:tailEnd/>
                        </a:ln>
                      </wps:spPr>
                      <wps:txbx>
                        <w:txbxContent>
                          <w:p w:rsidR="005A0917" w:rsidRPr="001C2A60" w:rsidRDefault="005A0917" w:rsidP="005A0917">
                            <w:pPr>
                              <w:rPr>
                                <w:sz w:val="16"/>
                                <w:szCs w:val="16"/>
                              </w:rPr>
                            </w:pPr>
                            <w:r>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61803" id="_x0000_s1027" type="#_x0000_t202" style="position:absolute;left:0;text-align:left;margin-left:269.65pt;margin-top:753.9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" filled="f" stroked="f">
                <v:textbox>
                  <w:txbxContent>
                    <w:p w:rsidR="005A0917" w:rsidRPr="001C2A60" w:rsidRDefault="005A0917" w:rsidP="005A0917">
                      <w:pPr>
                        <w:rPr>
                          <w:sz w:val="16"/>
                          <w:szCs w:val="16"/>
                        </w:rPr>
                      </w:pPr>
                      <w:r>
                        <w:rPr>
                          <w:sz w:val="16"/>
                          <w:szCs w:val="16"/>
                        </w:rPr>
                        <w:t>2</w:t>
                      </w:r>
                    </w:p>
                  </w:txbxContent>
                </v:textbox>
                <w10:wrap type="tight" anchorx="margin" anchory="page"/>
              </v:shape>
            </w:pict>
          </mc:Fallback>
        </mc:AlternateContent>
      </w:r>
      <w:r w:rsidR="0027404A">
        <w:rPr>
          <w:sz w:val="24"/>
          <w:szCs w:val="24"/>
        </w:rPr>
        <w:t>What is the difference between sin in the church, and sin outside of the church? (5:9-13)</w:t>
      </w:r>
    </w:p>
    <w:p w:rsidR="006A1233" w:rsidRDefault="006A1233" w:rsidP="00C01A96">
      <w:pPr>
        <w:pStyle w:val="ListParagraph"/>
        <w:numPr>
          <w:ilvl w:val="0"/>
          <w:numId w:val="28"/>
        </w:numPr>
        <w:spacing w:after="0" w:line="240" w:lineRule="auto"/>
        <w:ind w:left="360"/>
        <w:rPr>
          <w:sz w:val="24"/>
          <w:szCs w:val="24"/>
        </w:rPr>
      </w:pPr>
      <w:r>
        <w:rPr>
          <w:sz w:val="24"/>
          <w:szCs w:val="24"/>
        </w:rPr>
        <w:lastRenderedPageBreak/>
        <w:t>Difficult concepts concerning marriage (7:10-11, 14, 15-16, 26-27, 39).</w:t>
      </w:r>
    </w:p>
    <w:p w:rsidR="008B1FE4" w:rsidRDefault="008B1FE4" w:rsidP="00C01A96">
      <w:pPr>
        <w:pStyle w:val="ListParagraph"/>
        <w:numPr>
          <w:ilvl w:val="0"/>
          <w:numId w:val="28"/>
        </w:numPr>
        <w:spacing w:after="0" w:line="240" w:lineRule="auto"/>
        <w:ind w:left="360"/>
        <w:rPr>
          <w:sz w:val="24"/>
          <w:szCs w:val="24"/>
        </w:rPr>
      </w:pPr>
      <w:r>
        <w:rPr>
          <w:sz w:val="24"/>
          <w:szCs w:val="24"/>
        </w:rPr>
        <w:t>Explain the difference between sexual sin and other sin (6:18-20)</w:t>
      </w:r>
    </w:p>
    <w:p w:rsidR="007C024B" w:rsidRDefault="007C024B" w:rsidP="00C01A96">
      <w:pPr>
        <w:pStyle w:val="ListParagraph"/>
        <w:numPr>
          <w:ilvl w:val="0"/>
          <w:numId w:val="28"/>
        </w:numPr>
        <w:spacing w:after="0" w:line="240" w:lineRule="auto"/>
        <w:ind w:left="360"/>
        <w:rPr>
          <w:sz w:val="24"/>
          <w:szCs w:val="24"/>
        </w:rPr>
      </w:pPr>
      <w:r>
        <w:rPr>
          <w:sz w:val="24"/>
          <w:szCs w:val="24"/>
        </w:rPr>
        <w:t>Explain the significance of (10:13)</w:t>
      </w:r>
    </w:p>
    <w:p w:rsidR="007C024B" w:rsidRDefault="007C024B" w:rsidP="00C01A96">
      <w:pPr>
        <w:pStyle w:val="ListParagraph"/>
        <w:numPr>
          <w:ilvl w:val="0"/>
          <w:numId w:val="28"/>
        </w:numPr>
        <w:spacing w:after="0" w:line="240" w:lineRule="auto"/>
        <w:ind w:left="360"/>
        <w:rPr>
          <w:sz w:val="24"/>
          <w:szCs w:val="24"/>
        </w:rPr>
      </w:pPr>
      <w:r>
        <w:rPr>
          <w:sz w:val="24"/>
          <w:szCs w:val="24"/>
        </w:rPr>
        <w:t>What is the difference between what is lawful, and what edifies? (Examples?) (10:23-24)</w:t>
      </w:r>
    </w:p>
    <w:p w:rsidR="00B44708" w:rsidRDefault="00B44708" w:rsidP="00C01A96">
      <w:pPr>
        <w:pStyle w:val="ListParagraph"/>
        <w:numPr>
          <w:ilvl w:val="0"/>
          <w:numId w:val="28"/>
        </w:numPr>
        <w:spacing w:after="0" w:line="240" w:lineRule="auto"/>
        <w:ind w:left="360"/>
        <w:rPr>
          <w:sz w:val="24"/>
          <w:szCs w:val="24"/>
        </w:rPr>
      </w:pPr>
      <w:r>
        <w:rPr>
          <w:sz w:val="24"/>
          <w:szCs w:val="24"/>
        </w:rPr>
        <w:t>Have spiritual gifts ceased? (13:8-10)</w:t>
      </w:r>
    </w:p>
    <w:p w:rsidR="00AD414D" w:rsidRDefault="00AD414D" w:rsidP="00C01A96">
      <w:pPr>
        <w:pStyle w:val="ListParagraph"/>
        <w:numPr>
          <w:ilvl w:val="0"/>
          <w:numId w:val="28"/>
        </w:numPr>
        <w:spacing w:after="0" w:line="240" w:lineRule="auto"/>
        <w:ind w:left="360"/>
        <w:rPr>
          <w:sz w:val="24"/>
          <w:szCs w:val="24"/>
        </w:rPr>
      </w:pPr>
      <w:r>
        <w:rPr>
          <w:sz w:val="24"/>
          <w:szCs w:val="24"/>
        </w:rPr>
        <w:t>The primacy of the Father (15:27-28)</w:t>
      </w:r>
    </w:p>
    <w:p w:rsidR="00AD414D" w:rsidRDefault="00AD414D" w:rsidP="00C01A96">
      <w:pPr>
        <w:pStyle w:val="ListParagraph"/>
        <w:numPr>
          <w:ilvl w:val="0"/>
          <w:numId w:val="28"/>
        </w:numPr>
        <w:spacing w:after="0" w:line="240" w:lineRule="auto"/>
        <w:ind w:left="360"/>
        <w:rPr>
          <w:sz w:val="24"/>
          <w:szCs w:val="24"/>
        </w:rPr>
      </w:pPr>
      <w:r>
        <w:rPr>
          <w:sz w:val="24"/>
          <w:szCs w:val="24"/>
        </w:rPr>
        <w:t>Explain (15:29).  Does this passage support the Mormon practice of baptizing for the dead?</w:t>
      </w:r>
    </w:p>
    <w:p w:rsidR="00736072" w:rsidRDefault="00736072" w:rsidP="00C01A96">
      <w:pPr>
        <w:pStyle w:val="ListParagraph"/>
        <w:numPr>
          <w:ilvl w:val="0"/>
          <w:numId w:val="28"/>
        </w:numPr>
        <w:spacing w:after="0" w:line="240" w:lineRule="auto"/>
        <w:ind w:left="360"/>
        <w:rPr>
          <w:sz w:val="24"/>
          <w:szCs w:val="24"/>
        </w:rPr>
      </w:pPr>
      <w:r>
        <w:rPr>
          <w:sz w:val="24"/>
          <w:szCs w:val="24"/>
        </w:rPr>
        <w:t xml:space="preserve">What does Paul mean when he writes of a </w:t>
      </w:r>
      <w:r w:rsidRPr="00E3535D">
        <w:rPr>
          <w:i/>
          <w:sz w:val="24"/>
          <w:szCs w:val="24"/>
        </w:rPr>
        <w:t>“great and effective door”</w:t>
      </w:r>
      <w:r>
        <w:rPr>
          <w:sz w:val="24"/>
          <w:szCs w:val="24"/>
        </w:rPr>
        <w:t xml:space="preserve"> (16:8-9)</w:t>
      </w:r>
    </w:p>
    <w:p w:rsidR="00C01A96" w:rsidRPr="00736072" w:rsidRDefault="00C01A96" w:rsidP="008E4FD7">
      <w:pPr>
        <w:spacing w:after="0" w:line="240" w:lineRule="auto"/>
        <w:rPr>
          <w:sz w:val="24"/>
          <w:szCs w:val="24"/>
        </w:rPr>
      </w:pP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736072" w:rsidRDefault="00C01A96" w:rsidP="008E4FD7">
      <w:pPr>
        <w:spacing w:after="0" w:line="240" w:lineRule="auto"/>
        <w:rPr>
          <w:sz w:val="8"/>
          <w:szCs w:val="8"/>
        </w:rPr>
      </w:pPr>
    </w:p>
    <w:p w:rsidR="001C2A60" w:rsidRDefault="009B6602" w:rsidP="00C01A96">
      <w:pPr>
        <w:pStyle w:val="ListParagraph"/>
        <w:numPr>
          <w:ilvl w:val="0"/>
          <w:numId w:val="28"/>
        </w:numPr>
        <w:spacing w:after="0" w:line="240" w:lineRule="auto"/>
        <w:ind w:left="360"/>
        <w:rPr>
          <w:b/>
          <w:sz w:val="24"/>
          <w:szCs w:val="24"/>
        </w:rPr>
      </w:pPr>
      <w:r>
        <w:rPr>
          <w:b/>
          <w:sz w:val="24"/>
          <w:szCs w:val="24"/>
        </w:rPr>
        <w:t>Unity</w:t>
      </w:r>
      <w:r w:rsidR="0027404A">
        <w:rPr>
          <w:b/>
          <w:sz w:val="24"/>
          <w:szCs w:val="24"/>
        </w:rPr>
        <w:t>/Division</w:t>
      </w:r>
      <w:r>
        <w:rPr>
          <w:b/>
          <w:sz w:val="24"/>
          <w:szCs w:val="24"/>
        </w:rPr>
        <w:t xml:space="preserve"> (1:10-17; 3:1-23</w:t>
      </w:r>
      <w:r w:rsidR="006B4940">
        <w:rPr>
          <w:b/>
          <w:sz w:val="24"/>
          <w:szCs w:val="24"/>
        </w:rPr>
        <w:t>; 4:6-16</w:t>
      </w:r>
      <w:r>
        <w:rPr>
          <w:b/>
          <w:sz w:val="24"/>
          <w:szCs w:val="24"/>
        </w:rPr>
        <w:t>)</w:t>
      </w:r>
    </w:p>
    <w:p w:rsidR="009D0D93" w:rsidRDefault="009D0D93" w:rsidP="00C01A96">
      <w:pPr>
        <w:pStyle w:val="ListParagraph"/>
        <w:numPr>
          <w:ilvl w:val="0"/>
          <w:numId w:val="28"/>
        </w:numPr>
        <w:spacing w:after="0" w:line="240" w:lineRule="auto"/>
        <w:ind w:left="360"/>
        <w:rPr>
          <w:b/>
          <w:sz w:val="24"/>
          <w:szCs w:val="24"/>
        </w:rPr>
      </w:pPr>
      <w:r>
        <w:rPr>
          <w:sz w:val="24"/>
          <w:szCs w:val="24"/>
        </w:rPr>
        <w:t xml:space="preserve">The power of the gospel (1:18 – 2:16; ) </w:t>
      </w:r>
    </w:p>
    <w:p w:rsidR="00C01A96" w:rsidRDefault="002B3F9A" w:rsidP="008E4FD7">
      <w:pPr>
        <w:pStyle w:val="ListParagraph"/>
        <w:numPr>
          <w:ilvl w:val="0"/>
          <w:numId w:val="28"/>
        </w:numPr>
        <w:spacing w:after="0" w:line="240" w:lineRule="auto"/>
        <w:ind w:left="360"/>
        <w:rPr>
          <w:sz w:val="24"/>
          <w:szCs w:val="24"/>
        </w:rPr>
      </w:pPr>
      <w:r>
        <w:rPr>
          <w:sz w:val="24"/>
          <w:szCs w:val="24"/>
        </w:rPr>
        <w:t>A demonstration of God’s ways diverging from the ways of man (</w:t>
      </w:r>
      <w:r w:rsidR="00313404">
        <w:rPr>
          <w:sz w:val="24"/>
          <w:szCs w:val="24"/>
        </w:rPr>
        <w:t>1:18-31; 2;1-5; 3:18-23)</w:t>
      </w:r>
    </w:p>
    <w:p w:rsidR="0027404A" w:rsidRPr="0027404A" w:rsidRDefault="0027404A" w:rsidP="0027404A">
      <w:pPr>
        <w:pStyle w:val="ListParagraph"/>
        <w:numPr>
          <w:ilvl w:val="0"/>
          <w:numId w:val="28"/>
        </w:numPr>
        <w:spacing w:after="0" w:line="240" w:lineRule="auto"/>
        <w:ind w:left="360"/>
        <w:rPr>
          <w:sz w:val="24"/>
          <w:szCs w:val="24"/>
        </w:rPr>
      </w:pPr>
      <w:r>
        <w:rPr>
          <w:sz w:val="24"/>
          <w:szCs w:val="24"/>
        </w:rPr>
        <w:t>D</w:t>
      </w:r>
      <w:r w:rsidRPr="0027404A">
        <w:rPr>
          <w:sz w:val="24"/>
          <w:szCs w:val="24"/>
        </w:rPr>
        <w:t>iscipline (with regard to immorality</w:t>
      </w:r>
      <w:r w:rsidR="00E3535D">
        <w:rPr>
          <w:sz w:val="24"/>
          <w:szCs w:val="24"/>
        </w:rPr>
        <w:t>)</w:t>
      </w:r>
      <w:r w:rsidRPr="0027404A">
        <w:rPr>
          <w:sz w:val="24"/>
          <w:szCs w:val="24"/>
        </w:rPr>
        <w:t xml:space="preserve"> (5:1-8)</w:t>
      </w:r>
    </w:p>
    <w:p w:rsidR="0027404A" w:rsidRDefault="0027404A" w:rsidP="008E4FD7">
      <w:pPr>
        <w:pStyle w:val="ListParagraph"/>
        <w:numPr>
          <w:ilvl w:val="0"/>
          <w:numId w:val="28"/>
        </w:numPr>
        <w:spacing w:after="0" w:line="240" w:lineRule="auto"/>
        <w:ind w:left="360"/>
        <w:rPr>
          <w:sz w:val="24"/>
          <w:szCs w:val="24"/>
        </w:rPr>
      </w:pPr>
      <w:r>
        <w:rPr>
          <w:sz w:val="24"/>
          <w:szCs w:val="24"/>
        </w:rPr>
        <w:t>Judging others (5:12-13)</w:t>
      </w:r>
    </w:p>
    <w:p w:rsidR="0027404A" w:rsidRDefault="0027404A" w:rsidP="008E4FD7">
      <w:pPr>
        <w:pStyle w:val="ListParagraph"/>
        <w:numPr>
          <w:ilvl w:val="0"/>
          <w:numId w:val="28"/>
        </w:numPr>
        <w:spacing w:after="0" w:line="240" w:lineRule="auto"/>
        <w:ind w:left="360"/>
        <w:rPr>
          <w:b/>
          <w:sz w:val="24"/>
          <w:szCs w:val="24"/>
        </w:rPr>
      </w:pPr>
      <w:r w:rsidRPr="0027404A">
        <w:rPr>
          <w:b/>
          <w:sz w:val="24"/>
          <w:szCs w:val="24"/>
        </w:rPr>
        <w:t>Is it right to sue other Christians? (6:1-8)</w:t>
      </w:r>
    </w:p>
    <w:p w:rsidR="008B1FE4" w:rsidRPr="008B1FE4" w:rsidRDefault="008B1FE4" w:rsidP="008E4FD7">
      <w:pPr>
        <w:pStyle w:val="ListParagraph"/>
        <w:numPr>
          <w:ilvl w:val="0"/>
          <w:numId w:val="28"/>
        </w:numPr>
        <w:spacing w:after="0" w:line="240" w:lineRule="auto"/>
        <w:ind w:left="360"/>
        <w:rPr>
          <w:sz w:val="24"/>
          <w:szCs w:val="24"/>
        </w:rPr>
      </w:pPr>
      <w:r w:rsidRPr="008B1FE4">
        <w:rPr>
          <w:sz w:val="24"/>
          <w:szCs w:val="24"/>
        </w:rPr>
        <w:t>Man’s body and sin (6:12-20)</w:t>
      </w:r>
    </w:p>
    <w:p w:rsidR="006A1233" w:rsidRDefault="006A1233" w:rsidP="008E4FD7">
      <w:pPr>
        <w:pStyle w:val="ListParagraph"/>
        <w:numPr>
          <w:ilvl w:val="0"/>
          <w:numId w:val="28"/>
        </w:numPr>
        <w:spacing w:after="0" w:line="240" w:lineRule="auto"/>
        <w:ind w:left="360"/>
        <w:rPr>
          <w:b/>
          <w:sz w:val="24"/>
          <w:szCs w:val="24"/>
        </w:rPr>
      </w:pPr>
      <w:r>
        <w:rPr>
          <w:b/>
          <w:sz w:val="24"/>
          <w:szCs w:val="24"/>
        </w:rPr>
        <w:t>Marriage (7:1-40)</w:t>
      </w:r>
    </w:p>
    <w:p w:rsidR="00CA5324" w:rsidRDefault="00F1180F" w:rsidP="008E4FD7">
      <w:pPr>
        <w:pStyle w:val="ListParagraph"/>
        <w:numPr>
          <w:ilvl w:val="0"/>
          <w:numId w:val="28"/>
        </w:numPr>
        <w:spacing w:after="0" w:line="240" w:lineRule="auto"/>
        <w:ind w:left="360"/>
        <w:rPr>
          <w:sz w:val="24"/>
          <w:szCs w:val="24"/>
        </w:rPr>
      </w:pPr>
      <w:r>
        <w:rPr>
          <w:sz w:val="24"/>
          <w:szCs w:val="24"/>
        </w:rPr>
        <w:t>R</w:t>
      </w:r>
      <w:r w:rsidR="00CA5324" w:rsidRPr="00CA5324">
        <w:rPr>
          <w:sz w:val="24"/>
          <w:szCs w:val="24"/>
        </w:rPr>
        <w:t>esponse to conscience (8:1-13</w:t>
      </w:r>
      <w:r w:rsidR="007C024B">
        <w:rPr>
          <w:sz w:val="24"/>
          <w:szCs w:val="24"/>
        </w:rPr>
        <w:t>; 10:23 - 11:1</w:t>
      </w:r>
      <w:r w:rsidR="00CA5324" w:rsidRPr="00CA5324">
        <w:rPr>
          <w:sz w:val="24"/>
          <w:szCs w:val="24"/>
        </w:rPr>
        <w:t>)</w:t>
      </w:r>
    </w:p>
    <w:p w:rsidR="007C024B" w:rsidRDefault="007C024B" w:rsidP="008E4FD7">
      <w:pPr>
        <w:pStyle w:val="ListParagraph"/>
        <w:numPr>
          <w:ilvl w:val="0"/>
          <w:numId w:val="28"/>
        </w:numPr>
        <w:spacing w:after="0" w:line="240" w:lineRule="auto"/>
        <w:ind w:left="360"/>
        <w:rPr>
          <w:sz w:val="24"/>
          <w:szCs w:val="24"/>
        </w:rPr>
      </w:pPr>
      <w:r>
        <w:rPr>
          <w:sz w:val="24"/>
          <w:szCs w:val="24"/>
        </w:rPr>
        <w:t>Monetary support of gospel preaching (9:1-14)</w:t>
      </w:r>
    </w:p>
    <w:p w:rsidR="00163BB4" w:rsidRDefault="00163BB4" w:rsidP="008E4FD7">
      <w:pPr>
        <w:pStyle w:val="ListParagraph"/>
        <w:numPr>
          <w:ilvl w:val="0"/>
          <w:numId w:val="28"/>
        </w:numPr>
        <w:spacing w:after="0" w:line="240" w:lineRule="auto"/>
        <w:ind w:left="360"/>
        <w:rPr>
          <w:b/>
          <w:sz w:val="24"/>
          <w:szCs w:val="24"/>
        </w:rPr>
      </w:pPr>
      <w:r w:rsidRPr="00163BB4">
        <w:rPr>
          <w:b/>
          <w:sz w:val="24"/>
          <w:szCs w:val="24"/>
        </w:rPr>
        <w:t>Head Coverings (11:2-16)</w:t>
      </w:r>
    </w:p>
    <w:p w:rsidR="001C2A60" w:rsidRDefault="00163BB4" w:rsidP="001C2A60">
      <w:pPr>
        <w:pStyle w:val="ListParagraph"/>
        <w:numPr>
          <w:ilvl w:val="0"/>
          <w:numId w:val="28"/>
        </w:numPr>
        <w:spacing w:after="0" w:line="240" w:lineRule="auto"/>
        <w:ind w:left="360"/>
        <w:rPr>
          <w:b/>
          <w:sz w:val="24"/>
          <w:szCs w:val="24"/>
        </w:rPr>
      </w:pPr>
      <w:r>
        <w:rPr>
          <w:b/>
          <w:sz w:val="24"/>
          <w:szCs w:val="24"/>
        </w:rPr>
        <w:t>Spiritual Gifts (12:1 – 13:3; 13:8-10; 14:1-40)</w:t>
      </w:r>
    </w:p>
    <w:p w:rsidR="00B44708" w:rsidRPr="00B44708" w:rsidRDefault="00B44708" w:rsidP="00B44708">
      <w:pPr>
        <w:pStyle w:val="ListParagraph"/>
        <w:numPr>
          <w:ilvl w:val="0"/>
          <w:numId w:val="28"/>
        </w:numPr>
        <w:tabs>
          <w:tab w:val="left" w:pos="1710"/>
        </w:tabs>
        <w:spacing w:after="0" w:line="240" w:lineRule="auto"/>
        <w:rPr>
          <w:sz w:val="24"/>
          <w:szCs w:val="24"/>
        </w:rPr>
      </w:pPr>
      <w:r w:rsidRPr="00B44708">
        <w:rPr>
          <w:sz w:val="24"/>
          <w:szCs w:val="24"/>
        </w:rPr>
        <w:t>Tongue Speaking (14:1-25)</w:t>
      </w:r>
    </w:p>
    <w:p w:rsidR="00B44708" w:rsidRDefault="00B44708" w:rsidP="001C2A60">
      <w:pPr>
        <w:pStyle w:val="ListParagraph"/>
        <w:numPr>
          <w:ilvl w:val="0"/>
          <w:numId w:val="28"/>
        </w:numPr>
        <w:spacing w:after="0" w:line="240" w:lineRule="auto"/>
        <w:ind w:left="360"/>
        <w:rPr>
          <w:sz w:val="24"/>
          <w:szCs w:val="24"/>
        </w:rPr>
      </w:pPr>
      <w:r w:rsidRPr="00B44708">
        <w:rPr>
          <w:sz w:val="24"/>
          <w:szCs w:val="24"/>
        </w:rPr>
        <w:t>Submission of women in assembly (14:34-35)</w:t>
      </w:r>
    </w:p>
    <w:p w:rsidR="00A0411E" w:rsidRDefault="00A0411E" w:rsidP="001C2A60">
      <w:pPr>
        <w:pStyle w:val="ListParagraph"/>
        <w:numPr>
          <w:ilvl w:val="0"/>
          <w:numId w:val="28"/>
        </w:numPr>
        <w:spacing w:after="0" w:line="240" w:lineRule="auto"/>
        <w:ind w:left="360"/>
        <w:rPr>
          <w:b/>
          <w:sz w:val="24"/>
          <w:szCs w:val="24"/>
        </w:rPr>
      </w:pPr>
      <w:r w:rsidRPr="00A0411E">
        <w:rPr>
          <w:b/>
          <w:sz w:val="24"/>
          <w:szCs w:val="24"/>
        </w:rPr>
        <w:t>The Resurrection (15:1-58)</w:t>
      </w:r>
    </w:p>
    <w:p w:rsidR="003C5343" w:rsidRPr="00A0411E" w:rsidRDefault="003C5343" w:rsidP="001C2A60">
      <w:pPr>
        <w:pStyle w:val="ListParagraph"/>
        <w:numPr>
          <w:ilvl w:val="0"/>
          <w:numId w:val="28"/>
        </w:numPr>
        <w:spacing w:after="0" w:line="240" w:lineRule="auto"/>
        <w:ind w:left="360"/>
        <w:rPr>
          <w:b/>
          <w:sz w:val="24"/>
          <w:szCs w:val="24"/>
        </w:rPr>
      </w:pPr>
      <w:r>
        <w:rPr>
          <w:b/>
          <w:sz w:val="24"/>
          <w:szCs w:val="24"/>
        </w:rPr>
        <w:t>The first day of the week collection (16:1-4)</w:t>
      </w:r>
    </w:p>
    <w:p w:rsidR="00B44708" w:rsidRPr="00736072" w:rsidRDefault="00B44708" w:rsidP="00C01A96">
      <w:pPr>
        <w:spacing w:after="0" w:line="240" w:lineRule="auto"/>
        <w:jc w:val="center"/>
        <w:rPr>
          <w:b/>
          <w:sz w:val="24"/>
          <w:szCs w:val="24"/>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736072" w:rsidRDefault="00C01A96" w:rsidP="008E4FD7">
      <w:pPr>
        <w:spacing w:after="0" w:line="240" w:lineRule="auto"/>
        <w:rPr>
          <w:sz w:val="8"/>
          <w:szCs w:val="8"/>
        </w:rPr>
      </w:pPr>
    </w:p>
    <w:p w:rsidR="009849B3" w:rsidRDefault="009B6602" w:rsidP="00C01A96">
      <w:pPr>
        <w:pStyle w:val="ListParagraph"/>
        <w:numPr>
          <w:ilvl w:val="0"/>
          <w:numId w:val="28"/>
        </w:numPr>
        <w:spacing w:after="0" w:line="240" w:lineRule="auto"/>
        <w:ind w:left="360"/>
        <w:rPr>
          <w:sz w:val="24"/>
          <w:szCs w:val="24"/>
        </w:rPr>
      </w:pPr>
      <w:r>
        <w:rPr>
          <w:sz w:val="24"/>
          <w:szCs w:val="24"/>
        </w:rPr>
        <w:t>T</w:t>
      </w:r>
      <w:r w:rsidR="009D0D93">
        <w:rPr>
          <w:sz w:val="24"/>
          <w:szCs w:val="24"/>
        </w:rPr>
        <w:t>he content of our preaching (1:22-25)</w:t>
      </w:r>
    </w:p>
    <w:p w:rsidR="00313404" w:rsidRDefault="00313404" w:rsidP="00C01A96">
      <w:pPr>
        <w:pStyle w:val="ListParagraph"/>
        <w:numPr>
          <w:ilvl w:val="0"/>
          <w:numId w:val="28"/>
        </w:numPr>
        <w:spacing w:after="0" w:line="240" w:lineRule="auto"/>
        <w:ind w:left="360"/>
        <w:rPr>
          <w:sz w:val="24"/>
          <w:szCs w:val="24"/>
        </w:rPr>
      </w:pPr>
      <w:r>
        <w:rPr>
          <w:sz w:val="24"/>
          <w:szCs w:val="24"/>
        </w:rPr>
        <w:t>Our only means of knowing God’s will (1:9-16)</w:t>
      </w:r>
    </w:p>
    <w:p w:rsidR="00E43F74" w:rsidRDefault="00E43F74" w:rsidP="00C01A96">
      <w:pPr>
        <w:pStyle w:val="ListParagraph"/>
        <w:numPr>
          <w:ilvl w:val="0"/>
          <w:numId w:val="28"/>
        </w:numPr>
        <w:spacing w:after="0" w:line="240" w:lineRule="auto"/>
        <w:ind w:left="360"/>
        <w:rPr>
          <w:sz w:val="24"/>
          <w:szCs w:val="24"/>
        </w:rPr>
      </w:pPr>
      <w:r>
        <w:rPr>
          <w:sz w:val="24"/>
          <w:szCs w:val="24"/>
        </w:rPr>
        <w:t>Our job is to plant and water.  God does not hold us accountable for the results! (3:5-7)</w:t>
      </w:r>
    </w:p>
    <w:p w:rsidR="00C22DEE" w:rsidRDefault="00C22DEE" w:rsidP="00C01A96">
      <w:pPr>
        <w:pStyle w:val="ListParagraph"/>
        <w:numPr>
          <w:ilvl w:val="0"/>
          <w:numId w:val="28"/>
        </w:numPr>
        <w:spacing w:after="0" w:line="240" w:lineRule="auto"/>
        <w:ind w:left="360"/>
        <w:rPr>
          <w:sz w:val="24"/>
          <w:szCs w:val="24"/>
        </w:rPr>
      </w:pPr>
      <w:r>
        <w:rPr>
          <w:sz w:val="24"/>
          <w:szCs w:val="24"/>
        </w:rPr>
        <w:t>The key to true wisdom (3:18-23)</w:t>
      </w:r>
    </w:p>
    <w:p w:rsidR="00C22DEE" w:rsidRDefault="00C22DEE" w:rsidP="00C01A96">
      <w:pPr>
        <w:pStyle w:val="ListParagraph"/>
        <w:numPr>
          <w:ilvl w:val="0"/>
          <w:numId w:val="28"/>
        </w:numPr>
        <w:spacing w:after="0" w:line="240" w:lineRule="auto"/>
        <w:ind w:left="360"/>
        <w:rPr>
          <w:sz w:val="24"/>
          <w:szCs w:val="24"/>
        </w:rPr>
      </w:pPr>
      <w:r>
        <w:rPr>
          <w:sz w:val="24"/>
          <w:szCs w:val="24"/>
        </w:rPr>
        <w:t>We will be judged by God, not men (4:1-5)</w:t>
      </w:r>
    </w:p>
    <w:p w:rsidR="0027404A" w:rsidRDefault="0027404A" w:rsidP="00C01A96">
      <w:pPr>
        <w:pStyle w:val="ListParagraph"/>
        <w:numPr>
          <w:ilvl w:val="0"/>
          <w:numId w:val="28"/>
        </w:numPr>
        <w:spacing w:after="0" w:line="240" w:lineRule="auto"/>
        <w:ind w:left="360"/>
        <w:rPr>
          <w:sz w:val="24"/>
          <w:szCs w:val="24"/>
        </w:rPr>
      </w:pPr>
      <w:r>
        <w:rPr>
          <w:sz w:val="24"/>
          <w:szCs w:val="24"/>
        </w:rPr>
        <w:t xml:space="preserve">Pride precludes </w:t>
      </w:r>
      <w:r w:rsidR="00FC3BBE">
        <w:rPr>
          <w:sz w:val="24"/>
          <w:szCs w:val="24"/>
        </w:rPr>
        <w:t>true</w:t>
      </w:r>
      <w:r>
        <w:rPr>
          <w:sz w:val="24"/>
          <w:szCs w:val="24"/>
        </w:rPr>
        <w:t xml:space="preserve"> repentance (4:18-21; 5:2)</w:t>
      </w:r>
    </w:p>
    <w:p w:rsidR="0027404A" w:rsidRDefault="0027404A" w:rsidP="00C01A96">
      <w:pPr>
        <w:pStyle w:val="ListParagraph"/>
        <w:numPr>
          <w:ilvl w:val="0"/>
          <w:numId w:val="28"/>
        </w:numPr>
        <w:spacing w:after="0" w:line="240" w:lineRule="auto"/>
        <w:ind w:left="360"/>
        <w:rPr>
          <w:sz w:val="24"/>
          <w:szCs w:val="24"/>
        </w:rPr>
      </w:pPr>
      <w:r>
        <w:rPr>
          <w:sz w:val="24"/>
          <w:szCs w:val="24"/>
        </w:rPr>
        <w:t>Sanctification requires change! (6:8-11)</w:t>
      </w:r>
    </w:p>
    <w:p w:rsidR="009E0E85" w:rsidRDefault="009E0E85" w:rsidP="00C01A96">
      <w:pPr>
        <w:pStyle w:val="ListParagraph"/>
        <w:numPr>
          <w:ilvl w:val="0"/>
          <w:numId w:val="28"/>
        </w:numPr>
        <w:spacing w:after="0" w:line="240" w:lineRule="auto"/>
        <w:ind w:left="360"/>
        <w:rPr>
          <w:sz w:val="24"/>
          <w:szCs w:val="24"/>
        </w:rPr>
      </w:pPr>
      <w:r>
        <w:rPr>
          <w:sz w:val="24"/>
          <w:szCs w:val="24"/>
        </w:rPr>
        <w:t>Marital responsibilities (7:2-5)</w:t>
      </w:r>
    </w:p>
    <w:p w:rsidR="007C024B" w:rsidRDefault="00E662F4" w:rsidP="00C01A96">
      <w:pPr>
        <w:pStyle w:val="ListParagraph"/>
        <w:numPr>
          <w:ilvl w:val="0"/>
          <w:numId w:val="28"/>
        </w:numPr>
        <w:spacing w:after="0" w:line="240" w:lineRule="auto"/>
        <w:ind w:left="360"/>
        <w:rPr>
          <w:sz w:val="24"/>
          <w:szCs w:val="24"/>
        </w:rPr>
      </w:pPr>
      <w:r w:rsidRPr="001C2A60">
        <w:rPr>
          <w:noProof/>
          <w:sz w:val="24"/>
          <w:szCs w:val="24"/>
        </w:rPr>
        <mc:AlternateContent>
          <mc:Choice Requires="wps">
            <w:drawing>
              <wp:anchor distT="45720" distB="45720" distL="114300" distR="114300" simplePos="0" relativeHeight="251669504" behindDoc="1" locked="0" layoutInCell="1" allowOverlap="1" wp14:anchorId="3DA31F42" wp14:editId="35F30696">
                <wp:simplePos x="0" y="0"/>
                <wp:positionH relativeFrom="margin">
                  <wp:posOffset>3429000</wp:posOffset>
                </wp:positionH>
                <wp:positionV relativeFrom="page">
                  <wp:posOffset>9519285</wp:posOffset>
                </wp:positionV>
                <wp:extent cx="238125" cy="219075"/>
                <wp:effectExtent l="0" t="0" r="0" b="0"/>
                <wp:wrapTight wrapText="bothSides">
                  <wp:wrapPolygon edited="0">
                    <wp:start x="5184" y="0"/>
                    <wp:lineTo x="5184" y="18783"/>
                    <wp:lineTo x="15552" y="18783"/>
                    <wp:lineTo x="15552" y="0"/>
                    <wp:lineTo x="5184"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noFill/>
                        <a:ln w="9525">
                          <a:noFill/>
                          <a:miter lim="800000"/>
                          <a:headEnd/>
                          <a:tailEnd/>
                        </a:ln>
                      </wps:spPr>
                      <wps:txbx>
                        <w:txbxContent>
                          <w:p w:rsidR="00E662F4" w:rsidRPr="001C2A60" w:rsidRDefault="00E662F4" w:rsidP="00E662F4">
                            <w:pPr>
                              <w:rPr>
                                <w:sz w:val="16"/>
                                <w:szCs w:val="16"/>
                              </w:rPr>
                            </w:pP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31F42" id="_x0000_s1028" type="#_x0000_t202" style="position:absolute;left:0;text-align:left;margin-left:270pt;margin-top:749.55pt;width:18.75pt;height:17.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" filled="f" stroked="f">
                <v:textbox>
                  <w:txbxContent>
                    <w:p w:rsidR="00E662F4" w:rsidRPr="001C2A60" w:rsidRDefault="00E662F4" w:rsidP="00E662F4">
                      <w:pPr>
                        <w:rPr>
                          <w:sz w:val="16"/>
                          <w:szCs w:val="16"/>
                        </w:rPr>
                      </w:pPr>
                      <w:r>
                        <w:rPr>
                          <w:sz w:val="16"/>
                          <w:szCs w:val="16"/>
                        </w:rPr>
                        <w:t>3</w:t>
                      </w:r>
                    </w:p>
                  </w:txbxContent>
                </v:textbox>
                <w10:wrap type="tight" anchorx="margin" anchory="page"/>
              </v:shape>
            </w:pict>
          </mc:Fallback>
        </mc:AlternateContent>
      </w:r>
      <w:r w:rsidR="007C024B">
        <w:rPr>
          <w:sz w:val="24"/>
          <w:szCs w:val="24"/>
        </w:rPr>
        <w:t>Your response to a weaker Christian (8:9-13)</w:t>
      </w:r>
    </w:p>
    <w:p w:rsidR="007C024B" w:rsidRDefault="007C024B" w:rsidP="00C01A96">
      <w:pPr>
        <w:pStyle w:val="ListParagraph"/>
        <w:numPr>
          <w:ilvl w:val="0"/>
          <w:numId w:val="28"/>
        </w:numPr>
        <w:spacing w:after="0" w:line="240" w:lineRule="auto"/>
        <w:ind w:left="360"/>
        <w:rPr>
          <w:sz w:val="24"/>
          <w:szCs w:val="24"/>
        </w:rPr>
      </w:pPr>
      <w:r>
        <w:rPr>
          <w:sz w:val="24"/>
          <w:szCs w:val="24"/>
        </w:rPr>
        <w:lastRenderedPageBreak/>
        <w:t>Adapting to win souls to Christ (9:19-23)</w:t>
      </w:r>
    </w:p>
    <w:p w:rsidR="007C024B" w:rsidRDefault="00F1180F" w:rsidP="00C01A96">
      <w:pPr>
        <w:pStyle w:val="ListParagraph"/>
        <w:numPr>
          <w:ilvl w:val="0"/>
          <w:numId w:val="28"/>
        </w:numPr>
        <w:spacing w:after="0" w:line="240" w:lineRule="auto"/>
        <w:ind w:left="360"/>
        <w:rPr>
          <w:sz w:val="24"/>
          <w:szCs w:val="24"/>
        </w:rPr>
      </w:pPr>
      <w:r>
        <w:rPr>
          <w:sz w:val="24"/>
          <w:szCs w:val="24"/>
        </w:rPr>
        <w:t xml:space="preserve">The </w:t>
      </w:r>
      <w:r w:rsidR="007C024B">
        <w:rPr>
          <w:sz w:val="24"/>
          <w:szCs w:val="24"/>
        </w:rPr>
        <w:t xml:space="preserve">importance of </w:t>
      </w:r>
      <w:r w:rsidR="007C024B" w:rsidRPr="00F1180F">
        <w:rPr>
          <w:b/>
          <w:sz w:val="24"/>
          <w:szCs w:val="24"/>
        </w:rPr>
        <w:t>purpose</w:t>
      </w:r>
      <w:r w:rsidR="007C024B">
        <w:rPr>
          <w:sz w:val="24"/>
          <w:szCs w:val="24"/>
        </w:rPr>
        <w:t xml:space="preserve"> in serving Christ (9:24-27)</w:t>
      </w:r>
    </w:p>
    <w:p w:rsidR="007C024B" w:rsidRDefault="007C024B" w:rsidP="00C01A96">
      <w:pPr>
        <w:pStyle w:val="ListParagraph"/>
        <w:numPr>
          <w:ilvl w:val="0"/>
          <w:numId w:val="28"/>
        </w:numPr>
        <w:spacing w:after="0" w:line="240" w:lineRule="auto"/>
        <w:ind w:left="360"/>
        <w:rPr>
          <w:sz w:val="24"/>
          <w:szCs w:val="24"/>
        </w:rPr>
      </w:pPr>
      <w:r>
        <w:rPr>
          <w:sz w:val="24"/>
          <w:szCs w:val="24"/>
        </w:rPr>
        <w:t>Learn from O.T. examples</w:t>
      </w:r>
      <w:r w:rsidR="00F1180F">
        <w:rPr>
          <w:sz w:val="24"/>
          <w:szCs w:val="24"/>
        </w:rPr>
        <w:t xml:space="preserve"> - </w:t>
      </w:r>
      <w:r>
        <w:rPr>
          <w:sz w:val="24"/>
          <w:szCs w:val="24"/>
        </w:rPr>
        <w:t>refrain from sin (10:1-13)</w:t>
      </w:r>
    </w:p>
    <w:p w:rsidR="00163BB4" w:rsidRDefault="00163BB4" w:rsidP="00C01A96">
      <w:pPr>
        <w:pStyle w:val="ListParagraph"/>
        <w:numPr>
          <w:ilvl w:val="0"/>
          <w:numId w:val="28"/>
        </w:numPr>
        <w:spacing w:after="0" w:line="240" w:lineRule="auto"/>
        <w:ind w:left="360"/>
        <w:rPr>
          <w:sz w:val="24"/>
          <w:szCs w:val="24"/>
        </w:rPr>
      </w:pPr>
      <w:r>
        <w:rPr>
          <w:sz w:val="24"/>
          <w:szCs w:val="24"/>
        </w:rPr>
        <w:t>Lord’s Supper abuses (11:17-34)</w:t>
      </w:r>
    </w:p>
    <w:p w:rsidR="00B44708" w:rsidRDefault="00163BB4" w:rsidP="00B44708">
      <w:pPr>
        <w:pStyle w:val="ListParagraph"/>
        <w:numPr>
          <w:ilvl w:val="0"/>
          <w:numId w:val="28"/>
        </w:numPr>
        <w:spacing w:after="0" w:line="240" w:lineRule="auto"/>
        <w:ind w:left="360"/>
        <w:rPr>
          <w:sz w:val="24"/>
          <w:szCs w:val="24"/>
        </w:rPr>
      </w:pPr>
      <w:r>
        <w:rPr>
          <w:sz w:val="24"/>
          <w:szCs w:val="24"/>
        </w:rPr>
        <w:t xml:space="preserve">The importance of </w:t>
      </w:r>
      <w:r w:rsidR="00B44708">
        <w:rPr>
          <w:sz w:val="24"/>
          <w:szCs w:val="24"/>
        </w:rPr>
        <w:t>deference to weaker members of the church (12:20-27)</w:t>
      </w:r>
    </w:p>
    <w:p w:rsidR="00B44708" w:rsidRDefault="00B44708" w:rsidP="00B44708">
      <w:pPr>
        <w:pStyle w:val="ListParagraph"/>
        <w:numPr>
          <w:ilvl w:val="0"/>
          <w:numId w:val="28"/>
        </w:numPr>
        <w:spacing w:after="0" w:line="240" w:lineRule="auto"/>
        <w:ind w:left="360"/>
        <w:rPr>
          <w:sz w:val="24"/>
          <w:szCs w:val="24"/>
        </w:rPr>
      </w:pPr>
      <w:r>
        <w:rPr>
          <w:sz w:val="24"/>
          <w:szCs w:val="24"/>
        </w:rPr>
        <w:t>Worship must be orderly (14:40)</w:t>
      </w:r>
    </w:p>
    <w:p w:rsidR="00A0411E" w:rsidRDefault="00A0411E" w:rsidP="00B44708">
      <w:pPr>
        <w:pStyle w:val="ListParagraph"/>
        <w:numPr>
          <w:ilvl w:val="0"/>
          <w:numId w:val="28"/>
        </w:numPr>
        <w:spacing w:after="0" w:line="240" w:lineRule="auto"/>
        <w:ind w:left="360"/>
        <w:rPr>
          <w:sz w:val="24"/>
          <w:szCs w:val="24"/>
        </w:rPr>
      </w:pPr>
      <w:r>
        <w:rPr>
          <w:sz w:val="24"/>
          <w:szCs w:val="24"/>
        </w:rPr>
        <w:t>The evidence of Christ’s resurrection (15:1-4)</w:t>
      </w:r>
    </w:p>
    <w:p w:rsidR="003C5343" w:rsidRDefault="003C5343" w:rsidP="00B44708">
      <w:pPr>
        <w:pStyle w:val="ListParagraph"/>
        <w:numPr>
          <w:ilvl w:val="0"/>
          <w:numId w:val="28"/>
        </w:numPr>
        <w:spacing w:after="0" w:line="240" w:lineRule="auto"/>
        <w:ind w:left="360"/>
        <w:rPr>
          <w:sz w:val="24"/>
          <w:szCs w:val="24"/>
        </w:rPr>
      </w:pPr>
      <w:r>
        <w:rPr>
          <w:sz w:val="24"/>
          <w:szCs w:val="24"/>
        </w:rPr>
        <w:t>Consider the motivation supplied by a belief in the resurrection of Jesus Christ (15:58)</w:t>
      </w:r>
    </w:p>
    <w:p w:rsidR="00736072" w:rsidRPr="00B44708" w:rsidRDefault="00736072" w:rsidP="00B44708">
      <w:pPr>
        <w:pStyle w:val="ListParagraph"/>
        <w:numPr>
          <w:ilvl w:val="0"/>
          <w:numId w:val="28"/>
        </w:numPr>
        <w:spacing w:after="0" w:line="240" w:lineRule="auto"/>
        <w:ind w:left="360"/>
        <w:rPr>
          <w:sz w:val="24"/>
          <w:szCs w:val="24"/>
        </w:rPr>
      </w:pPr>
      <w:r>
        <w:rPr>
          <w:sz w:val="24"/>
          <w:szCs w:val="24"/>
        </w:rPr>
        <w:t>Consider the concise admonitions (16:13-18)</w:t>
      </w:r>
    </w:p>
    <w:p w:rsidR="00540EC7" w:rsidRPr="00736072" w:rsidRDefault="00540EC7" w:rsidP="00540EC7">
      <w:pPr>
        <w:spacing w:after="0" w:line="240" w:lineRule="auto"/>
        <w:rPr>
          <w:sz w:val="24"/>
          <w:szCs w:val="24"/>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736072" w:rsidRDefault="00C01A96" w:rsidP="00C01A96">
      <w:pPr>
        <w:spacing w:after="0" w:line="240" w:lineRule="auto"/>
        <w:rPr>
          <w:sz w:val="8"/>
          <w:szCs w:val="8"/>
        </w:rPr>
      </w:pPr>
    </w:p>
    <w:p w:rsidR="009B6602" w:rsidRDefault="009B6602" w:rsidP="009B6602">
      <w:pPr>
        <w:pStyle w:val="ListParagraph"/>
        <w:numPr>
          <w:ilvl w:val="0"/>
          <w:numId w:val="28"/>
        </w:numPr>
        <w:spacing w:after="0" w:line="240" w:lineRule="auto"/>
        <w:ind w:left="360"/>
        <w:rPr>
          <w:sz w:val="24"/>
          <w:szCs w:val="24"/>
        </w:rPr>
      </w:pPr>
      <w:r>
        <w:rPr>
          <w:sz w:val="24"/>
          <w:szCs w:val="24"/>
        </w:rPr>
        <w:t>Division for any reason is wrong.  In Corinth, it was not doctrinal</w:t>
      </w:r>
      <w:r w:rsidR="00E3535D">
        <w:rPr>
          <w:sz w:val="24"/>
          <w:szCs w:val="24"/>
        </w:rPr>
        <w:t xml:space="preserve"> (as noted in chapters 1 &amp; 3)</w:t>
      </w:r>
      <w:r>
        <w:rPr>
          <w:sz w:val="24"/>
          <w:szCs w:val="24"/>
        </w:rPr>
        <w:t xml:space="preserve">.  What then does the admonition that </w:t>
      </w:r>
      <w:r w:rsidRPr="00E3535D">
        <w:rPr>
          <w:i/>
          <w:sz w:val="24"/>
          <w:szCs w:val="24"/>
        </w:rPr>
        <w:t>“you all speak the same thing”</w:t>
      </w:r>
      <w:r>
        <w:rPr>
          <w:sz w:val="24"/>
          <w:szCs w:val="24"/>
        </w:rPr>
        <w:t xml:space="preserve"> mean? (1:10)</w:t>
      </w:r>
      <w:r w:rsidRPr="005A0917">
        <w:rPr>
          <w:sz w:val="24"/>
          <w:szCs w:val="24"/>
        </w:rPr>
        <w:t>.</w:t>
      </w:r>
    </w:p>
    <w:p w:rsidR="00D33106" w:rsidRDefault="00D33106" w:rsidP="009B6602">
      <w:pPr>
        <w:pStyle w:val="ListParagraph"/>
        <w:numPr>
          <w:ilvl w:val="0"/>
          <w:numId w:val="28"/>
        </w:numPr>
        <w:spacing w:after="0" w:line="240" w:lineRule="auto"/>
        <w:ind w:left="360"/>
        <w:rPr>
          <w:sz w:val="24"/>
          <w:szCs w:val="24"/>
        </w:rPr>
      </w:pPr>
      <w:r>
        <w:rPr>
          <w:sz w:val="24"/>
          <w:szCs w:val="24"/>
        </w:rPr>
        <w:t>Is there a trend in the church today that diverges from Paul’s plea to preach only Christ?</w:t>
      </w:r>
    </w:p>
    <w:p w:rsidR="00D33106" w:rsidRDefault="00D33106" w:rsidP="009B6602">
      <w:pPr>
        <w:pStyle w:val="ListParagraph"/>
        <w:numPr>
          <w:ilvl w:val="0"/>
          <w:numId w:val="28"/>
        </w:numPr>
        <w:spacing w:after="0" w:line="240" w:lineRule="auto"/>
        <w:ind w:left="360"/>
        <w:rPr>
          <w:sz w:val="24"/>
          <w:szCs w:val="24"/>
        </w:rPr>
      </w:pPr>
      <w:r>
        <w:rPr>
          <w:sz w:val="24"/>
          <w:szCs w:val="24"/>
        </w:rPr>
        <w:t>Give examples of faithful stewardship (4:2)</w:t>
      </w:r>
    </w:p>
    <w:p w:rsidR="009D0D93" w:rsidRDefault="007C024B" w:rsidP="009B6602">
      <w:pPr>
        <w:pStyle w:val="ListParagraph"/>
        <w:numPr>
          <w:ilvl w:val="0"/>
          <w:numId w:val="28"/>
        </w:numPr>
        <w:spacing w:after="0" w:line="240" w:lineRule="auto"/>
        <w:ind w:left="360"/>
        <w:rPr>
          <w:sz w:val="24"/>
          <w:szCs w:val="24"/>
        </w:rPr>
      </w:pPr>
      <w:r>
        <w:rPr>
          <w:sz w:val="24"/>
          <w:szCs w:val="24"/>
        </w:rPr>
        <w:t>Is there a limitation regarding compromises we can make to save men’s souls? (9:19-23)</w:t>
      </w:r>
    </w:p>
    <w:p w:rsidR="00D33106" w:rsidRDefault="00D33106" w:rsidP="009B6602">
      <w:pPr>
        <w:pStyle w:val="ListParagraph"/>
        <w:numPr>
          <w:ilvl w:val="0"/>
          <w:numId w:val="28"/>
        </w:numPr>
        <w:spacing w:after="0" w:line="240" w:lineRule="auto"/>
        <w:ind w:left="360"/>
        <w:rPr>
          <w:sz w:val="24"/>
          <w:szCs w:val="24"/>
        </w:rPr>
      </w:pPr>
      <w:r>
        <w:rPr>
          <w:sz w:val="24"/>
          <w:szCs w:val="24"/>
        </w:rPr>
        <w:t>How dangerous is sexual temptation? (6:18)</w:t>
      </w:r>
    </w:p>
    <w:p w:rsidR="00D33106" w:rsidRDefault="00D33106" w:rsidP="009B6602">
      <w:pPr>
        <w:pStyle w:val="ListParagraph"/>
        <w:numPr>
          <w:ilvl w:val="0"/>
          <w:numId w:val="28"/>
        </w:numPr>
        <w:spacing w:after="0" w:line="240" w:lineRule="auto"/>
        <w:ind w:left="360"/>
        <w:rPr>
          <w:sz w:val="24"/>
          <w:szCs w:val="24"/>
        </w:rPr>
      </w:pPr>
      <w:r>
        <w:rPr>
          <w:sz w:val="24"/>
          <w:szCs w:val="24"/>
        </w:rPr>
        <w:t>Talk about the relationship between a preacher, and the congregation that supports him (9:1-18)</w:t>
      </w:r>
    </w:p>
    <w:p w:rsidR="00D33106" w:rsidRDefault="00D33106" w:rsidP="009B6602">
      <w:pPr>
        <w:pStyle w:val="ListParagraph"/>
        <w:numPr>
          <w:ilvl w:val="0"/>
          <w:numId w:val="28"/>
        </w:numPr>
        <w:spacing w:after="0" w:line="240" w:lineRule="auto"/>
        <w:ind w:left="360"/>
        <w:rPr>
          <w:sz w:val="24"/>
          <w:szCs w:val="24"/>
        </w:rPr>
      </w:pPr>
      <w:r>
        <w:rPr>
          <w:sz w:val="24"/>
          <w:szCs w:val="24"/>
        </w:rPr>
        <w:t>What about modern day idolatry? (10:14)</w:t>
      </w:r>
    </w:p>
    <w:p w:rsidR="00163BB4" w:rsidRDefault="00163BB4" w:rsidP="009B6602">
      <w:pPr>
        <w:pStyle w:val="ListParagraph"/>
        <w:numPr>
          <w:ilvl w:val="0"/>
          <w:numId w:val="28"/>
        </w:numPr>
        <w:spacing w:after="0" w:line="240" w:lineRule="auto"/>
        <w:ind w:left="360"/>
        <w:rPr>
          <w:sz w:val="24"/>
          <w:szCs w:val="24"/>
        </w:rPr>
      </w:pPr>
      <w:r>
        <w:rPr>
          <w:sz w:val="24"/>
          <w:szCs w:val="24"/>
        </w:rPr>
        <w:t>Can (11:22) be legitimately used as an argument against using the church building for social meals?</w:t>
      </w:r>
    </w:p>
    <w:p w:rsidR="00D33106" w:rsidRDefault="00D33106" w:rsidP="009B6602">
      <w:pPr>
        <w:pStyle w:val="ListParagraph"/>
        <w:numPr>
          <w:ilvl w:val="0"/>
          <w:numId w:val="28"/>
        </w:numPr>
        <w:spacing w:after="0" w:line="240" w:lineRule="auto"/>
        <w:ind w:left="360"/>
        <w:rPr>
          <w:sz w:val="24"/>
          <w:szCs w:val="24"/>
        </w:rPr>
      </w:pPr>
      <w:r>
        <w:rPr>
          <w:sz w:val="24"/>
          <w:szCs w:val="24"/>
        </w:rPr>
        <w:t xml:space="preserve">How can we improve our individual observance of the Lord’s </w:t>
      </w:r>
      <w:r w:rsidR="00E3535D">
        <w:rPr>
          <w:sz w:val="24"/>
          <w:szCs w:val="24"/>
        </w:rPr>
        <w:t>S</w:t>
      </w:r>
      <w:r>
        <w:rPr>
          <w:sz w:val="24"/>
          <w:szCs w:val="24"/>
        </w:rPr>
        <w:t>upper?</w:t>
      </w:r>
    </w:p>
    <w:p w:rsidR="00D33106" w:rsidRDefault="00FC3BBE" w:rsidP="009B6602">
      <w:pPr>
        <w:pStyle w:val="ListParagraph"/>
        <w:numPr>
          <w:ilvl w:val="0"/>
          <w:numId w:val="28"/>
        </w:numPr>
        <w:spacing w:after="0" w:line="240" w:lineRule="auto"/>
        <w:ind w:left="360"/>
        <w:rPr>
          <w:sz w:val="24"/>
          <w:szCs w:val="24"/>
        </w:rPr>
      </w:pPr>
      <w:r>
        <w:rPr>
          <w:sz w:val="24"/>
          <w:szCs w:val="24"/>
        </w:rPr>
        <w:t>Is (12:26) an illustration of empathy?</w:t>
      </w:r>
      <w:bookmarkStart w:id="0" w:name="_GoBack"/>
      <w:bookmarkEnd w:id="0"/>
    </w:p>
    <w:p w:rsidR="00FC3BBE" w:rsidRDefault="00FC3BBE" w:rsidP="009B6602">
      <w:pPr>
        <w:pStyle w:val="ListParagraph"/>
        <w:numPr>
          <w:ilvl w:val="0"/>
          <w:numId w:val="28"/>
        </w:numPr>
        <w:spacing w:after="0" w:line="240" w:lineRule="auto"/>
        <w:ind w:left="360"/>
        <w:rPr>
          <w:sz w:val="24"/>
          <w:szCs w:val="24"/>
        </w:rPr>
      </w:pPr>
      <w:r>
        <w:rPr>
          <w:sz w:val="24"/>
          <w:szCs w:val="24"/>
        </w:rPr>
        <w:t>Why is love greater than faith and hope? (13:13)</w:t>
      </w:r>
    </w:p>
    <w:p w:rsidR="00FC3BBE" w:rsidRDefault="00FC3BBE" w:rsidP="009B6602">
      <w:pPr>
        <w:pStyle w:val="ListParagraph"/>
        <w:numPr>
          <w:ilvl w:val="0"/>
          <w:numId w:val="28"/>
        </w:numPr>
        <w:spacing w:after="0" w:line="240" w:lineRule="auto"/>
        <w:ind w:left="360"/>
        <w:rPr>
          <w:sz w:val="24"/>
          <w:szCs w:val="24"/>
        </w:rPr>
      </w:pPr>
      <w:r>
        <w:rPr>
          <w:sz w:val="24"/>
          <w:szCs w:val="24"/>
        </w:rPr>
        <w:t>Is tradition and habit a help in the practice of decent and orderly worship? (14:40)</w:t>
      </w:r>
    </w:p>
    <w:p w:rsidR="00FC3BBE" w:rsidRPr="005A0917" w:rsidRDefault="00E662F4" w:rsidP="009B6602">
      <w:pPr>
        <w:pStyle w:val="ListParagraph"/>
        <w:numPr>
          <w:ilvl w:val="0"/>
          <w:numId w:val="28"/>
        </w:numPr>
        <w:spacing w:after="0" w:line="240" w:lineRule="auto"/>
        <w:ind w:left="360"/>
        <w:rPr>
          <w:sz w:val="24"/>
          <w:szCs w:val="24"/>
        </w:rPr>
      </w:pPr>
      <w:r>
        <w:rPr>
          <w:sz w:val="24"/>
          <w:szCs w:val="24"/>
        </w:rPr>
        <w:t xml:space="preserve">Define and explain the term Hades that is used in (15:55). </w:t>
      </w:r>
    </w:p>
    <w:p w:rsidR="00C01A96" w:rsidRPr="00736072" w:rsidRDefault="00C01A96" w:rsidP="00C01A96">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back of </w:t>
      </w:r>
      <w:r w:rsidR="00736072">
        <w:rPr>
          <w:i/>
          <w:sz w:val="20"/>
          <w:szCs w:val="20"/>
        </w:rPr>
        <w:t xml:space="preserve">the </w:t>
      </w:r>
      <w:r w:rsidRPr="00865D4E">
        <w:rPr>
          <w:i/>
          <w:sz w:val="20"/>
          <w:szCs w:val="20"/>
        </w:rPr>
        <w:t>page</w:t>
      </w:r>
      <w:r w:rsidR="00C10D7F">
        <w:rPr>
          <w:i/>
          <w:sz w:val="20"/>
          <w:szCs w:val="20"/>
        </w:rPr>
        <w:t>s</w:t>
      </w:r>
      <w:r w:rsidRPr="00865D4E">
        <w:rPr>
          <w:i/>
          <w:sz w:val="20"/>
          <w:szCs w:val="20"/>
        </w:rPr>
        <w:t xml:space="preserve"> to prepare questions and comments for class discussion.  Since this is not a “verse by verse” study, make sure that all your questions concerning the text are answered).</w:t>
      </w:r>
      <w:r w:rsidR="00E662F4" w:rsidRPr="00E662F4">
        <w:rPr>
          <w:noProof/>
          <w:sz w:val="24"/>
          <w:szCs w:val="24"/>
        </w:rPr>
        <w:t xml:space="preserve"> </w:t>
      </w:r>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F6" w:rsidRDefault="00B936F6" w:rsidP="00DD00C2">
      <w:pPr>
        <w:spacing w:after="0" w:line="240" w:lineRule="auto"/>
      </w:pPr>
      <w:r>
        <w:separator/>
      </w:r>
    </w:p>
  </w:endnote>
  <w:endnote w:type="continuationSeparator" w:id="0">
    <w:p w:rsidR="00B936F6" w:rsidRDefault="00B936F6"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F6" w:rsidRDefault="00B936F6" w:rsidP="00DD00C2">
      <w:pPr>
        <w:spacing w:after="0" w:line="240" w:lineRule="auto"/>
      </w:pPr>
      <w:r>
        <w:separator/>
      </w:r>
    </w:p>
  </w:footnote>
  <w:footnote w:type="continuationSeparator" w:id="0">
    <w:p w:rsidR="00B936F6" w:rsidRDefault="00B936F6"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2" w:rsidRPr="00B250BA" w:rsidRDefault="0062060A" w:rsidP="00DD00C2">
    <w:pPr>
      <w:spacing w:after="0" w:line="240" w:lineRule="auto"/>
      <w:jc w:val="center"/>
      <w:rPr>
        <w:rFonts w:ascii="Old English Text MT" w:hAnsi="Old English Text MT"/>
        <w:sz w:val="40"/>
        <w:szCs w:val="40"/>
      </w:rPr>
    </w:pPr>
    <w:r>
      <w:rPr>
        <w:rFonts w:ascii="Old English Text MT" w:hAnsi="Old English Text MT"/>
        <w:sz w:val="40"/>
        <w:szCs w:val="40"/>
      </w:rPr>
      <w:t>1 Corinthians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6"/>
  </w:num>
  <w:num w:numId="5">
    <w:abstractNumId w:val="12"/>
  </w:num>
  <w:num w:numId="6">
    <w:abstractNumId w:val="4"/>
  </w:num>
  <w:num w:numId="7">
    <w:abstractNumId w:val="3"/>
  </w:num>
  <w:num w:numId="8">
    <w:abstractNumId w:val="22"/>
  </w:num>
  <w:num w:numId="9">
    <w:abstractNumId w:val="27"/>
  </w:num>
  <w:num w:numId="10">
    <w:abstractNumId w:val="7"/>
  </w:num>
  <w:num w:numId="11">
    <w:abstractNumId w:val="18"/>
  </w:num>
  <w:num w:numId="12">
    <w:abstractNumId w:val="20"/>
  </w:num>
  <w:num w:numId="13">
    <w:abstractNumId w:val="16"/>
  </w:num>
  <w:num w:numId="14">
    <w:abstractNumId w:val="25"/>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90AF6"/>
    <w:rsid w:val="00094687"/>
    <w:rsid w:val="000A7579"/>
    <w:rsid w:val="000D2AA5"/>
    <w:rsid w:val="000E5480"/>
    <w:rsid w:val="000E6E65"/>
    <w:rsid w:val="00101C15"/>
    <w:rsid w:val="00106AE0"/>
    <w:rsid w:val="00106FFF"/>
    <w:rsid w:val="0015632C"/>
    <w:rsid w:val="00163BB4"/>
    <w:rsid w:val="001C2A60"/>
    <w:rsid w:val="001E39EF"/>
    <w:rsid w:val="001F2EB8"/>
    <w:rsid w:val="002310D1"/>
    <w:rsid w:val="00254BD5"/>
    <w:rsid w:val="00265CBB"/>
    <w:rsid w:val="0027404A"/>
    <w:rsid w:val="00287E5A"/>
    <w:rsid w:val="00295193"/>
    <w:rsid w:val="00295983"/>
    <w:rsid w:val="002A05B5"/>
    <w:rsid w:val="002A4F00"/>
    <w:rsid w:val="002B3F9A"/>
    <w:rsid w:val="002B4F4C"/>
    <w:rsid w:val="002C5682"/>
    <w:rsid w:val="002E1760"/>
    <w:rsid w:val="002F0075"/>
    <w:rsid w:val="002F72FA"/>
    <w:rsid w:val="00313404"/>
    <w:rsid w:val="00321D76"/>
    <w:rsid w:val="00333DE7"/>
    <w:rsid w:val="00394AB4"/>
    <w:rsid w:val="003C3144"/>
    <w:rsid w:val="003C5343"/>
    <w:rsid w:val="003E3A6C"/>
    <w:rsid w:val="00400A8C"/>
    <w:rsid w:val="00451929"/>
    <w:rsid w:val="00464290"/>
    <w:rsid w:val="004661DD"/>
    <w:rsid w:val="0046688E"/>
    <w:rsid w:val="004A1925"/>
    <w:rsid w:val="004C63F1"/>
    <w:rsid w:val="00531196"/>
    <w:rsid w:val="00540EC7"/>
    <w:rsid w:val="00544A1A"/>
    <w:rsid w:val="00552B44"/>
    <w:rsid w:val="005A0917"/>
    <w:rsid w:val="005A3B7B"/>
    <w:rsid w:val="005A5A0A"/>
    <w:rsid w:val="005E3258"/>
    <w:rsid w:val="005F3C2D"/>
    <w:rsid w:val="0062060A"/>
    <w:rsid w:val="006252F2"/>
    <w:rsid w:val="00647F36"/>
    <w:rsid w:val="00685FEA"/>
    <w:rsid w:val="006A1233"/>
    <w:rsid w:val="006B4940"/>
    <w:rsid w:val="006D5348"/>
    <w:rsid w:val="006D7796"/>
    <w:rsid w:val="006F29D5"/>
    <w:rsid w:val="007034C7"/>
    <w:rsid w:val="00735B68"/>
    <w:rsid w:val="00736072"/>
    <w:rsid w:val="00771AAC"/>
    <w:rsid w:val="00784D59"/>
    <w:rsid w:val="00792866"/>
    <w:rsid w:val="007B00A5"/>
    <w:rsid w:val="007B1E76"/>
    <w:rsid w:val="007C024B"/>
    <w:rsid w:val="007F4FB2"/>
    <w:rsid w:val="00854798"/>
    <w:rsid w:val="00865D4E"/>
    <w:rsid w:val="00874EF4"/>
    <w:rsid w:val="008A4E2E"/>
    <w:rsid w:val="008B1FE4"/>
    <w:rsid w:val="008C7531"/>
    <w:rsid w:val="008E19F4"/>
    <w:rsid w:val="008E4FD7"/>
    <w:rsid w:val="008E702F"/>
    <w:rsid w:val="008F5EB4"/>
    <w:rsid w:val="0093055E"/>
    <w:rsid w:val="009506C8"/>
    <w:rsid w:val="009849B3"/>
    <w:rsid w:val="00986344"/>
    <w:rsid w:val="009A23B1"/>
    <w:rsid w:val="009B6602"/>
    <w:rsid w:val="009D0D93"/>
    <w:rsid w:val="009D75E8"/>
    <w:rsid w:val="009E0E85"/>
    <w:rsid w:val="009F6A7C"/>
    <w:rsid w:val="00A0029E"/>
    <w:rsid w:val="00A0411E"/>
    <w:rsid w:val="00A256C8"/>
    <w:rsid w:val="00A26C24"/>
    <w:rsid w:val="00A56CBF"/>
    <w:rsid w:val="00A80950"/>
    <w:rsid w:val="00A911AD"/>
    <w:rsid w:val="00AA3008"/>
    <w:rsid w:val="00AA6364"/>
    <w:rsid w:val="00AD3CFA"/>
    <w:rsid w:val="00AD414D"/>
    <w:rsid w:val="00B250BA"/>
    <w:rsid w:val="00B44708"/>
    <w:rsid w:val="00B936F6"/>
    <w:rsid w:val="00BA149D"/>
    <w:rsid w:val="00BC4A62"/>
    <w:rsid w:val="00BD1D45"/>
    <w:rsid w:val="00BE699A"/>
    <w:rsid w:val="00C01A96"/>
    <w:rsid w:val="00C10D7F"/>
    <w:rsid w:val="00C22DEE"/>
    <w:rsid w:val="00C32086"/>
    <w:rsid w:val="00C56FEA"/>
    <w:rsid w:val="00CA2A6C"/>
    <w:rsid w:val="00CA5324"/>
    <w:rsid w:val="00CB6D7A"/>
    <w:rsid w:val="00D06C99"/>
    <w:rsid w:val="00D16056"/>
    <w:rsid w:val="00D2385B"/>
    <w:rsid w:val="00D33106"/>
    <w:rsid w:val="00D57455"/>
    <w:rsid w:val="00D91295"/>
    <w:rsid w:val="00D95E0A"/>
    <w:rsid w:val="00DA3C1E"/>
    <w:rsid w:val="00DB46DE"/>
    <w:rsid w:val="00DC6AAA"/>
    <w:rsid w:val="00DD00C2"/>
    <w:rsid w:val="00DD01B3"/>
    <w:rsid w:val="00DE5EC8"/>
    <w:rsid w:val="00DE683C"/>
    <w:rsid w:val="00DF40CB"/>
    <w:rsid w:val="00E23E94"/>
    <w:rsid w:val="00E3535D"/>
    <w:rsid w:val="00E43F74"/>
    <w:rsid w:val="00E60597"/>
    <w:rsid w:val="00E662F4"/>
    <w:rsid w:val="00E80E48"/>
    <w:rsid w:val="00EC6CC4"/>
    <w:rsid w:val="00EC7E36"/>
    <w:rsid w:val="00F1180F"/>
    <w:rsid w:val="00F20EE3"/>
    <w:rsid w:val="00F33706"/>
    <w:rsid w:val="00F349F9"/>
    <w:rsid w:val="00F363E3"/>
    <w:rsid w:val="00F36569"/>
    <w:rsid w:val="00F60422"/>
    <w:rsid w:val="00F75367"/>
    <w:rsid w:val="00FA7D4F"/>
    <w:rsid w:val="00FB4930"/>
    <w:rsid w:val="00FC3BBE"/>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E413-706B-4CBC-AB92-F6BB998F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38</cp:revision>
  <cp:lastPrinted>2014-01-15T22:42:00Z</cp:lastPrinted>
  <dcterms:created xsi:type="dcterms:W3CDTF">2014-08-09T17:09:00Z</dcterms:created>
  <dcterms:modified xsi:type="dcterms:W3CDTF">2014-08-10T03:38:00Z</dcterms:modified>
</cp:coreProperties>
</file>